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7101AB">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F119A" w14:textId="6DFAC790" w:rsidR="00626630" w:rsidRPr="0015214F" w:rsidRDefault="00626630">
            <w:pPr>
              <w:pStyle w:val="NoSpacing"/>
              <w:jc w:val="center"/>
              <w:rPr>
                <w:rFonts w:ascii="Arial" w:hAnsi="Arial" w:cs="Arial"/>
                <w:b/>
                <w:bCs/>
                <w:sz w:val="24"/>
                <w:szCs w:val="24"/>
              </w:rPr>
            </w:pPr>
            <w:r w:rsidRPr="0015214F">
              <w:rPr>
                <w:rFonts w:ascii="Arial" w:hAnsi="Arial" w:cs="Arial"/>
                <w:b/>
                <w:bCs/>
                <w:sz w:val="24"/>
                <w:szCs w:val="24"/>
              </w:rPr>
              <w:t xml:space="preserve">Empty Homes Deep Dive – </w:t>
            </w:r>
            <w:r w:rsidR="00E8080B">
              <w:rPr>
                <w:rFonts w:ascii="Arial" w:hAnsi="Arial" w:cs="Arial"/>
                <w:b/>
                <w:bCs/>
                <w:sz w:val="24"/>
                <w:szCs w:val="24"/>
              </w:rPr>
              <w:t>Washington</w:t>
            </w:r>
          </w:p>
          <w:p w14:paraId="4CAF1ECE" w14:textId="4B5ED784"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3E6508">
              <w:rPr>
                <w:rFonts w:ascii="Arial" w:hAnsi="Arial" w:cs="Arial"/>
                <w:sz w:val="24"/>
                <w:szCs w:val="24"/>
              </w:rPr>
              <w:t>T</w:t>
            </w:r>
            <w:r w:rsidR="00E8080B">
              <w:rPr>
                <w:rFonts w:ascii="Arial" w:hAnsi="Arial" w:cs="Arial"/>
                <w:sz w:val="24"/>
                <w:szCs w:val="24"/>
              </w:rPr>
              <w:t>uesday 27</w:t>
            </w:r>
            <w:r w:rsidR="00626630">
              <w:rPr>
                <w:rFonts w:ascii="Arial" w:hAnsi="Arial" w:cs="Arial"/>
                <w:sz w:val="24"/>
                <w:szCs w:val="24"/>
              </w:rPr>
              <w:t xml:space="preserve"> August</w:t>
            </w:r>
            <w:r>
              <w:rPr>
                <w:rFonts w:ascii="Arial" w:hAnsi="Arial" w:cs="Arial"/>
                <w:sz w:val="24"/>
                <w:szCs w:val="24"/>
              </w:rPr>
              <w:t xml:space="preserve"> 2024</w:t>
            </w:r>
            <w:r w:rsidR="007101AB">
              <w:rPr>
                <w:rFonts w:ascii="Arial" w:hAnsi="Arial" w:cs="Arial"/>
                <w:sz w:val="24"/>
                <w:szCs w:val="24"/>
              </w:rPr>
              <w:t xml:space="preserve"> – </w:t>
            </w:r>
            <w:r w:rsidR="00626630">
              <w:rPr>
                <w:rFonts w:ascii="Arial" w:hAnsi="Arial" w:cs="Arial"/>
                <w:sz w:val="24"/>
                <w:szCs w:val="24"/>
              </w:rPr>
              <w:t>9:00am – 15:00pm</w:t>
            </w:r>
          </w:p>
          <w:p w14:paraId="753DADA8" w14:textId="5C6DA912" w:rsidR="002A70C2" w:rsidRDefault="002A70C2">
            <w:pPr>
              <w:pStyle w:val="NoSpacing"/>
              <w:jc w:val="center"/>
              <w:rPr>
                <w:rFonts w:ascii="Arial" w:hAnsi="Arial" w:cs="Arial"/>
                <w:sz w:val="24"/>
                <w:szCs w:val="24"/>
              </w:rPr>
            </w:pPr>
            <w:r>
              <w:rPr>
                <w:rFonts w:ascii="Arial" w:hAnsi="Arial" w:cs="Arial"/>
                <w:sz w:val="24"/>
                <w:szCs w:val="24"/>
              </w:rPr>
              <w:t xml:space="preserve">at </w:t>
            </w:r>
            <w:r w:rsidR="00E8080B">
              <w:rPr>
                <w:rFonts w:ascii="Arial" w:hAnsi="Arial" w:cs="Arial"/>
                <w:sz w:val="24"/>
                <w:szCs w:val="24"/>
              </w:rPr>
              <w:t>Washington Board Room</w:t>
            </w:r>
          </w:p>
        </w:tc>
      </w:tr>
      <w:tr w:rsidR="002A70C2" w14:paraId="3C93E546"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7101AB">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7101AB">
        <w:trPr>
          <w:trHeight w:val="863"/>
        </w:trPr>
        <w:tc>
          <w:tcPr>
            <w:tcW w:w="5104" w:type="dxa"/>
            <w:gridSpan w:val="2"/>
            <w:tcBorders>
              <w:top w:val="single" w:sz="4" w:space="0" w:color="auto"/>
              <w:left w:val="single" w:sz="4" w:space="0" w:color="auto"/>
              <w:bottom w:val="nil"/>
              <w:right w:val="single" w:sz="4" w:space="0" w:color="auto"/>
            </w:tcBorders>
          </w:tcPr>
          <w:p w14:paraId="3A12A0A1" w14:textId="74F7580D" w:rsidR="003E6508" w:rsidRDefault="00E8080B" w:rsidP="0008749A">
            <w:pPr>
              <w:jc w:val="left"/>
              <w:rPr>
                <w:rFonts w:ascii="Arial" w:hAnsi="Arial" w:cs="Arial"/>
                <w:sz w:val="24"/>
                <w:szCs w:val="24"/>
              </w:rPr>
            </w:pPr>
            <w:r>
              <w:rPr>
                <w:rFonts w:ascii="Arial" w:hAnsi="Arial" w:cs="Arial"/>
                <w:sz w:val="24"/>
                <w:szCs w:val="24"/>
              </w:rPr>
              <w:t xml:space="preserve">Karen </w:t>
            </w:r>
            <w:r w:rsidR="00057A9E" w:rsidRPr="00057A9E">
              <w:rPr>
                <w:rFonts w:ascii="Arial" w:hAnsi="Arial" w:cs="Arial"/>
                <w:b/>
                <w:bCs/>
                <w:sz w:val="24"/>
                <w:szCs w:val="24"/>
              </w:rPr>
              <w:t>(</w:t>
            </w:r>
            <w:r>
              <w:rPr>
                <w:rFonts w:ascii="Arial" w:hAnsi="Arial" w:cs="Arial"/>
                <w:b/>
                <w:bCs/>
                <w:sz w:val="24"/>
                <w:szCs w:val="24"/>
              </w:rPr>
              <w:t>KM</w:t>
            </w:r>
            <w:r w:rsidR="00057A9E" w:rsidRPr="00057A9E">
              <w:rPr>
                <w:rFonts w:ascii="Arial" w:hAnsi="Arial" w:cs="Arial"/>
                <w:b/>
                <w:bCs/>
                <w:sz w:val="24"/>
                <w:szCs w:val="24"/>
              </w:rPr>
              <w:t>)</w:t>
            </w:r>
          </w:p>
          <w:p w14:paraId="2C47F7E2" w14:textId="780DBFAB" w:rsidR="00057A9E" w:rsidRDefault="00E8080B" w:rsidP="0008749A">
            <w:pPr>
              <w:jc w:val="left"/>
              <w:rPr>
                <w:rFonts w:ascii="Arial" w:hAnsi="Arial" w:cs="Arial"/>
                <w:sz w:val="24"/>
                <w:szCs w:val="24"/>
              </w:rPr>
            </w:pPr>
            <w:r>
              <w:rPr>
                <w:rFonts w:ascii="Arial" w:hAnsi="Arial" w:cs="Arial"/>
                <w:sz w:val="24"/>
                <w:szCs w:val="24"/>
              </w:rPr>
              <w:t>Angela</w:t>
            </w:r>
            <w:r w:rsidR="00057A9E">
              <w:rPr>
                <w:rFonts w:ascii="Arial" w:hAnsi="Arial" w:cs="Arial"/>
                <w:sz w:val="24"/>
                <w:szCs w:val="24"/>
              </w:rPr>
              <w:t xml:space="preserve"> </w:t>
            </w:r>
            <w:r w:rsidR="00057A9E" w:rsidRPr="00057A9E">
              <w:rPr>
                <w:rFonts w:ascii="Arial" w:hAnsi="Arial" w:cs="Arial"/>
                <w:b/>
                <w:bCs/>
                <w:sz w:val="24"/>
                <w:szCs w:val="24"/>
              </w:rPr>
              <w:t>(</w:t>
            </w:r>
            <w:r>
              <w:rPr>
                <w:rFonts w:ascii="Arial" w:hAnsi="Arial" w:cs="Arial"/>
                <w:b/>
                <w:bCs/>
                <w:sz w:val="24"/>
                <w:szCs w:val="24"/>
              </w:rPr>
              <w:t>AD</w:t>
            </w:r>
            <w:r w:rsidR="00057A9E" w:rsidRPr="00057A9E">
              <w:rPr>
                <w:rFonts w:ascii="Arial" w:hAnsi="Arial" w:cs="Arial"/>
                <w:b/>
                <w:bCs/>
                <w:sz w:val="24"/>
                <w:szCs w:val="24"/>
              </w:rPr>
              <w:t>)</w:t>
            </w:r>
          </w:p>
          <w:p w14:paraId="4799836C" w14:textId="755BE4AA" w:rsidR="00057A9E" w:rsidRDefault="00E8080B" w:rsidP="0008749A">
            <w:pPr>
              <w:jc w:val="left"/>
              <w:rPr>
                <w:rFonts w:ascii="Arial" w:hAnsi="Arial" w:cs="Arial"/>
                <w:sz w:val="24"/>
                <w:szCs w:val="24"/>
              </w:rPr>
            </w:pPr>
            <w:r>
              <w:rPr>
                <w:rFonts w:ascii="Arial" w:hAnsi="Arial" w:cs="Arial"/>
                <w:sz w:val="24"/>
                <w:szCs w:val="24"/>
              </w:rPr>
              <w:t>Stephanie</w:t>
            </w:r>
            <w:r w:rsidR="00057A9E">
              <w:rPr>
                <w:rFonts w:ascii="Arial" w:hAnsi="Arial" w:cs="Arial"/>
                <w:sz w:val="24"/>
                <w:szCs w:val="24"/>
              </w:rPr>
              <w:t xml:space="preserve"> </w:t>
            </w:r>
            <w:r w:rsidR="00057A9E" w:rsidRPr="00057A9E">
              <w:rPr>
                <w:rFonts w:ascii="Arial" w:hAnsi="Arial" w:cs="Arial"/>
                <w:b/>
                <w:bCs/>
                <w:sz w:val="24"/>
                <w:szCs w:val="24"/>
              </w:rPr>
              <w:t>(</w:t>
            </w:r>
            <w:r>
              <w:rPr>
                <w:rFonts w:ascii="Arial" w:hAnsi="Arial" w:cs="Arial"/>
                <w:b/>
                <w:bCs/>
                <w:sz w:val="24"/>
                <w:szCs w:val="24"/>
              </w:rPr>
              <w:t>SC</w:t>
            </w:r>
            <w:r w:rsidR="00057A9E" w:rsidRPr="00057A9E">
              <w:rPr>
                <w:rFonts w:ascii="Arial" w:hAnsi="Arial" w:cs="Arial"/>
                <w:b/>
                <w:bCs/>
                <w:sz w:val="24"/>
                <w:szCs w:val="24"/>
              </w:rPr>
              <w:t>)</w:t>
            </w:r>
          </w:p>
          <w:p w14:paraId="2E3F06F7" w14:textId="77777777" w:rsidR="00057A9E" w:rsidRDefault="00E8080B" w:rsidP="0008749A">
            <w:pPr>
              <w:jc w:val="left"/>
              <w:rPr>
                <w:rFonts w:ascii="Arial" w:hAnsi="Arial" w:cs="Arial"/>
                <w:b/>
                <w:bCs/>
                <w:sz w:val="24"/>
                <w:szCs w:val="24"/>
              </w:rPr>
            </w:pPr>
            <w:r>
              <w:rPr>
                <w:rFonts w:ascii="Arial" w:hAnsi="Arial" w:cs="Arial"/>
                <w:sz w:val="24"/>
                <w:szCs w:val="24"/>
              </w:rPr>
              <w:t>Brenda</w:t>
            </w:r>
            <w:r w:rsidR="00057A9E">
              <w:rPr>
                <w:rFonts w:ascii="Arial" w:hAnsi="Arial" w:cs="Arial"/>
                <w:sz w:val="24"/>
                <w:szCs w:val="24"/>
              </w:rPr>
              <w:t xml:space="preserve"> </w:t>
            </w:r>
            <w:r w:rsidR="00057A9E" w:rsidRPr="00057A9E">
              <w:rPr>
                <w:rFonts w:ascii="Arial" w:hAnsi="Arial" w:cs="Arial"/>
                <w:b/>
                <w:bCs/>
                <w:sz w:val="24"/>
                <w:szCs w:val="24"/>
              </w:rPr>
              <w:t>(</w:t>
            </w:r>
            <w:r>
              <w:rPr>
                <w:rFonts w:ascii="Arial" w:hAnsi="Arial" w:cs="Arial"/>
                <w:b/>
                <w:bCs/>
                <w:sz w:val="24"/>
                <w:szCs w:val="24"/>
              </w:rPr>
              <w:t>BN</w:t>
            </w:r>
            <w:r w:rsidR="00057A9E" w:rsidRPr="00057A9E">
              <w:rPr>
                <w:rFonts w:ascii="Arial" w:hAnsi="Arial" w:cs="Arial"/>
                <w:b/>
                <w:bCs/>
                <w:sz w:val="24"/>
                <w:szCs w:val="24"/>
              </w:rPr>
              <w:t>)</w:t>
            </w:r>
          </w:p>
          <w:p w14:paraId="46DC1ACD" w14:textId="77777777" w:rsidR="00E8080B" w:rsidRDefault="00E8080B" w:rsidP="0008749A">
            <w:pPr>
              <w:jc w:val="left"/>
              <w:rPr>
                <w:rFonts w:ascii="Arial" w:hAnsi="Arial" w:cs="Arial"/>
                <w:b/>
                <w:bCs/>
                <w:sz w:val="24"/>
                <w:szCs w:val="24"/>
              </w:rPr>
            </w:pPr>
            <w:r>
              <w:rPr>
                <w:rFonts w:ascii="Arial" w:hAnsi="Arial" w:cs="Arial"/>
                <w:sz w:val="24"/>
                <w:szCs w:val="24"/>
              </w:rPr>
              <w:t xml:space="preserve">Evelyn </w:t>
            </w:r>
            <w:r w:rsidRPr="00E8080B">
              <w:rPr>
                <w:rFonts w:ascii="Arial" w:hAnsi="Arial" w:cs="Arial"/>
                <w:b/>
                <w:bCs/>
                <w:sz w:val="24"/>
                <w:szCs w:val="24"/>
              </w:rPr>
              <w:t>(EC)</w:t>
            </w:r>
          </w:p>
          <w:p w14:paraId="513DDB23" w14:textId="77777777" w:rsidR="00E8080B" w:rsidRDefault="00E8080B" w:rsidP="0008749A">
            <w:pPr>
              <w:jc w:val="left"/>
              <w:rPr>
                <w:rFonts w:ascii="Arial" w:hAnsi="Arial" w:cs="Arial"/>
                <w:sz w:val="24"/>
                <w:szCs w:val="24"/>
              </w:rPr>
            </w:pPr>
            <w:r>
              <w:rPr>
                <w:rFonts w:ascii="Arial" w:hAnsi="Arial" w:cs="Arial"/>
                <w:sz w:val="24"/>
                <w:szCs w:val="24"/>
              </w:rPr>
              <w:t xml:space="preserve">Hazel </w:t>
            </w:r>
            <w:r w:rsidRPr="006F26AD">
              <w:rPr>
                <w:rFonts w:ascii="Arial" w:hAnsi="Arial" w:cs="Arial"/>
                <w:b/>
                <w:bCs/>
                <w:sz w:val="24"/>
                <w:szCs w:val="24"/>
              </w:rPr>
              <w:t>(HL)</w:t>
            </w:r>
          </w:p>
          <w:p w14:paraId="6E428587" w14:textId="77777777" w:rsidR="00E8080B" w:rsidRDefault="00E8080B" w:rsidP="0008749A">
            <w:pPr>
              <w:jc w:val="left"/>
              <w:rPr>
                <w:rFonts w:ascii="Arial" w:hAnsi="Arial" w:cs="Arial"/>
                <w:sz w:val="24"/>
                <w:szCs w:val="24"/>
              </w:rPr>
            </w:pPr>
            <w:r>
              <w:rPr>
                <w:rFonts w:ascii="Arial" w:hAnsi="Arial" w:cs="Arial"/>
                <w:sz w:val="24"/>
                <w:szCs w:val="24"/>
              </w:rPr>
              <w:t xml:space="preserve">Lynda </w:t>
            </w:r>
            <w:r w:rsidRPr="006F26AD">
              <w:rPr>
                <w:rFonts w:ascii="Arial" w:hAnsi="Arial" w:cs="Arial"/>
                <w:b/>
                <w:bCs/>
                <w:sz w:val="24"/>
                <w:szCs w:val="24"/>
              </w:rPr>
              <w:t>(LA)</w:t>
            </w:r>
          </w:p>
          <w:p w14:paraId="090658F2" w14:textId="77777777" w:rsidR="00E8080B" w:rsidRDefault="00E8080B" w:rsidP="0008749A">
            <w:pPr>
              <w:jc w:val="left"/>
              <w:rPr>
                <w:rFonts w:ascii="Arial" w:hAnsi="Arial" w:cs="Arial"/>
                <w:sz w:val="24"/>
                <w:szCs w:val="24"/>
              </w:rPr>
            </w:pPr>
            <w:r>
              <w:rPr>
                <w:rFonts w:ascii="Arial" w:hAnsi="Arial" w:cs="Arial"/>
                <w:sz w:val="24"/>
                <w:szCs w:val="24"/>
              </w:rPr>
              <w:t xml:space="preserve">Margaret </w:t>
            </w:r>
            <w:r w:rsidRPr="006F26AD">
              <w:rPr>
                <w:rFonts w:ascii="Arial" w:hAnsi="Arial" w:cs="Arial"/>
                <w:b/>
                <w:bCs/>
                <w:sz w:val="24"/>
                <w:szCs w:val="24"/>
              </w:rPr>
              <w:t>(MS)</w:t>
            </w:r>
          </w:p>
          <w:p w14:paraId="316C7DA0" w14:textId="018B7989" w:rsidR="00E8080B" w:rsidRPr="00E8080B" w:rsidRDefault="00E8080B" w:rsidP="0008749A">
            <w:pPr>
              <w:jc w:val="left"/>
              <w:rPr>
                <w:rFonts w:ascii="Arial" w:hAnsi="Arial" w:cs="Arial"/>
                <w:sz w:val="24"/>
                <w:szCs w:val="24"/>
              </w:rPr>
            </w:pPr>
            <w:r>
              <w:rPr>
                <w:rFonts w:ascii="Arial" w:hAnsi="Arial" w:cs="Arial"/>
                <w:sz w:val="24"/>
                <w:szCs w:val="24"/>
              </w:rPr>
              <w:t xml:space="preserve">Colin </w:t>
            </w:r>
            <w:r w:rsidRPr="006F26AD">
              <w:rPr>
                <w:rFonts w:ascii="Arial" w:hAnsi="Arial" w:cs="Arial"/>
                <w:b/>
                <w:bCs/>
                <w:sz w:val="24"/>
                <w:szCs w:val="24"/>
              </w:rPr>
              <w:t>(CH)</w:t>
            </w: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27560276" w14:textId="70F3C824" w:rsidR="00CA63B9" w:rsidRDefault="00626630" w:rsidP="002A70C2">
            <w:pPr>
              <w:jc w:val="left"/>
              <w:rPr>
                <w:rFonts w:ascii="Arial" w:hAnsi="Arial" w:cs="Arial"/>
                <w:sz w:val="24"/>
                <w:szCs w:val="24"/>
              </w:rPr>
            </w:pPr>
            <w:r>
              <w:rPr>
                <w:rFonts w:ascii="Arial" w:hAnsi="Arial" w:cs="Arial"/>
                <w:sz w:val="24"/>
                <w:szCs w:val="24"/>
              </w:rPr>
              <w:t xml:space="preserve">Zoe Lambert </w:t>
            </w:r>
            <w:r w:rsidRPr="009839D9">
              <w:rPr>
                <w:rFonts w:ascii="Arial" w:hAnsi="Arial" w:cs="Arial"/>
                <w:b/>
                <w:bCs/>
                <w:sz w:val="24"/>
                <w:szCs w:val="24"/>
              </w:rPr>
              <w:t>(ZL)</w:t>
            </w:r>
            <w:r>
              <w:rPr>
                <w:rFonts w:ascii="Arial" w:hAnsi="Arial" w:cs="Arial"/>
                <w:sz w:val="24"/>
                <w:szCs w:val="24"/>
              </w:rPr>
              <w:t xml:space="preserve"> – Operations Manager (Empty Homes)</w:t>
            </w:r>
          </w:p>
          <w:p w14:paraId="46DFE8D7" w14:textId="35318159" w:rsidR="00626630" w:rsidRDefault="00626630" w:rsidP="00057A9E">
            <w:pPr>
              <w:jc w:val="left"/>
              <w:rPr>
                <w:rFonts w:ascii="Arial" w:hAnsi="Arial" w:cs="Arial"/>
                <w:sz w:val="24"/>
                <w:szCs w:val="24"/>
              </w:rPr>
            </w:pPr>
            <w:r>
              <w:rPr>
                <w:rFonts w:ascii="Arial" w:hAnsi="Arial" w:cs="Arial"/>
                <w:sz w:val="24"/>
                <w:szCs w:val="24"/>
              </w:rPr>
              <w:t xml:space="preserve">Gareth Wynn </w:t>
            </w:r>
            <w:r w:rsidRPr="009839D9">
              <w:rPr>
                <w:rFonts w:ascii="Arial" w:hAnsi="Arial" w:cs="Arial"/>
                <w:b/>
                <w:bCs/>
                <w:sz w:val="24"/>
                <w:szCs w:val="24"/>
              </w:rPr>
              <w:t xml:space="preserve">(GW) </w:t>
            </w:r>
            <w:r>
              <w:rPr>
                <w:rFonts w:ascii="Arial" w:hAnsi="Arial" w:cs="Arial"/>
                <w:sz w:val="24"/>
                <w:szCs w:val="24"/>
              </w:rPr>
              <w:t xml:space="preserve">– Repairs &amp; Maintenance Manager </w:t>
            </w:r>
            <w:r w:rsidR="006F26AD">
              <w:rPr>
                <w:rFonts w:ascii="Arial" w:hAnsi="Arial" w:cs="Arial"/>
                <w:sz w:val="24"/>
                <w:szCs w:val="24"/>
              </w:rPr>
              <w:t>–</w:t>
            </w:r>
            <w:r>
              <w:rPr>
                <w:rFonts w:ascii="Arial" w:hAnsi="Arial" w:cs="Arial"/>
                <w:sz w:val="24"/>
                <w:szCs w:val="24"/>
              </w:rPr>
              <w:t xml:space="preserve"> VOIDs</w:t>
            </w:r>
          </w:p>
          <w:p w14:paraId="704D72FC" w14:textId="10D74754" w:rsidR="006F26AD" w:rsidRDefault="006F26AD" w:rsidP="00057A9E">
            <w:pPr>
              <w:jc w:val="left"/>
              <w:rPr>
                <w:rFonts w:ascii="Arial" w:hAnsi="Arial" w:cs="Arial"/>
                <w:sz w:val="24"/>
                <w:szCs w:val="24"/>
              </w:rPr>
            </w:pPr>
            <w:r>
              <w:rPr>
                <w:rFonts w:ascii="Arial" w:hAnsi="Arial" w:cs="Arial"/>
                <w:sz w:val="24"/>
                <w:szCs w:val="24"/>
              </w:rPr>
              <w:t xml:space="preserve">Craig Smith </w:t>
            </w:r>
            <w:r w:rsidRPr="006F26AD">
              <w:rPr>
                <w:rFonts w:ascii="Arial" w:hAnsi="Arial" w:cs="Arial"/>
                <w:b/>
                <w:bCs/>
                <w:sz w:val="24"/>
                <w:szCs w:val="24"/>
              </w:rPr>
              <w:t xml:space="preserve">(CS) </w:t>
            </w:r>
            <w:r>
              <w:rPr>
                <w:rFonts w:ascii="Arial" w:hAnsi="Arial" w:cs="Arial"/>
                <w:sz w:val="24"/>
                <w:szCs w:val="24"/>
              </w:rPr>
              <w:t>– Repairs &amp; Maintenance Manager - VOIDs</w:t>
            </w:r>
          </w:p>
        </w:tc>
      </w:tr>
      <w:tr w:rsidR="002A70C2" w14:paraId="6B7D51FC"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77777777" w:rsidR="002A70C2" w:rsidRDefault="002A70C2">
            <w:pPr>
              <w:jc w:val="left"/>
              <w:rPr>
                <w:rFonts w:ascii="Arial" w:hAnsi="Arial" w:cs="Arial"/>
                <w:sz w:val="24"/>
                <w:szCs w:val="24"/>
              </w:rPr>
            </w:pPr>
          </w:p>
        </w:tc>
      </w:tr>
      <w:tr w:rsidR="002A70C2" w14:paraId="26B26F5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442AAABC" w:rsidR="002A70C2" w:rsidRDefault="00102530" w:rsidP="00C71894">
            <w:pPr>
              <w:pStyle w:val="ListParagraph"/>
              <w:numPr>
                <w:ilvl w:val="0"/>
                <w:numId w:val="1"/>
              </w:numPr>
              <w:jc w:val="left"/>
              <w:rPr>
                <w:rFonts w:ascii="Arial" w:hAnsi="Arial" w:cs="Arial"/>
                <w:b/>
                <w:sz w:val="24"/>
                <w:szCs w:val="24"/>
              </w:rPr>
            </w:pPr>
            <w:r>
              <w:rPr>
                <w:rFonts w:ascii="Arial" w:hAnsi="Arial" w:cs="Arial"/>
                <w:b/>
                <w:sz w:val="24"/>
                <w:szCs w:val="24"/>
              </w:rPr>
              <w:t xml:space="preserve">Introduction </w:t>
            </w:r>
            <w:r w:rsidR="009839D9">
              <w:rPr>
                <w:rFonts w:ascii="Arial" w:hAnsi="Arial" w:cs="Arial"/>
                <w:b/>
                <w:sz w:val="24"/>
                <w:szCs w:val="24"/>
              </w:rPr>
              <w:t>–</w:t>
            </w:r>
            <w:r>
              <w:rPr>
                <w:rFonts w:ascii="Arial" w:hAnsi="Arial" w:cs="Arial"/>
                <w:b/>
                <w:sz w:val="24"/>
                <w:szCs w:val="24"/>
              </w:rPr>
              <w:t xml:space="preserve"> </w:t>
            </w:r>
            <w:r w:rsidR="009839D9">
              <w:rPr>
                <w:rFonts w:ascii="Arial" w:hAnsi="Arial" w:cs="Arial"/>
                <w:b/>
                <w:sz w:val="24"/>
                <w:szCs w:val="24"/>
              </w:rPr>
              <w:t xml:space="preserve">Empty Homes Deep Dive </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51F2E12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6054A0A" w14:textId="4E760429" w:rsidR="009839D9" w:rsidRDefault="009839D9">
            <w:pPr>
              <w:rPr>
                <w:rFonts w:ascii="Arial" w:hAnsi="Arial" w:cs="Arial"/>
                <w:sz w:val="24"/>
                <w:szCs w:val="24"/>
              </w:rPr>
            </w:pPr>
            <w:r>
              <w:rPr>
                <w:rFonts w:ascii="Arial" w:hAnsi="Arial" w:cs="Arial"/>
                <w:sz w:val="24"/>
                <w:szCs w:val="24"/>
              </w:rPr>
              <w:t xml:space="preserve">LW provided a round of introductions with all colleagues explaining their role within the organisation. </w:t>
            </w:r>
          </w:p>
          <w:p w14:paraId="78975C87" w14:textId="77777777" w:rsidR="009839D9" w:rsidRDefault="009839D9">
            <w:pPr>
              <w:rPr>
                <w:rFonts w:ascii="Arial" w:hAnsi="Arial" w:cs="Arial"/>
                <w:sz w:val="24"/>
                <w:szCs w:val="24"/>
              </w:rPr>
            </w:pPr>
          </w:p>
          <w:p w14:paraId="7712892E" w14:textId="288DB769" w:rsidR="009839D9" w:rsidRDefault="009839D9">
            <w:pPr>
              <w:rPr>
                <w:rFonts w:ascii="Arial" w:hAnsi="Arial" w:cs="Arial"/>
                <w:sz w:val="24"/>
                <w:szCs w:val="24"/>
              </w:rPr>
            </w:pPr>
            <w:r>
              <w:rPr>
                <w:rFonts w:ascii="Arial" w:hAnsi="Arial" w:cs="Arial"/>
                <w:sz w:val="24"/>
                <w:szCs w:val="24"/>
              </w:rPr>
              <w:t xml:space="preserve">LW explained the purpose of </w:t>
            </w:r>
            <w:proofErr w:type="spellStart"/>
            <w:r>
              <w:rPr>
                <w:rFonts w:ascii="Arial" w:hAnsi="Arial" w:cs="Arial"/>
                <w:sz w:val="24"/>
                <w:szCs w:val="24"/>
              </w:rPr>
              <w:t>todays</w:t>
            </w:r>
            <w:proofErr w:type="spellEnd"/>
            <w:r>
              <w:rPr>
                <w:rFonts w:ascii="Arial" w:hAnsi="Arial" w:cs="Arial"/>
                <w:sz w:val="24"/>
                <w:szCs w:val="24"/>
              </w:rPr>
              <w:t xml:space="preserve"> session was to provide customers with the opportunity to scrutinise our empty homes and provide recommendations for improvement. LW advised members that the group have experienced a recent increase in complaints from those customers who have just moved in, therefore wanted to review the lettable standard to ensure it was fit for purpose.</w:t>
            </w:r>
          </w:p>
          <w:p w14:paraId="30FE9D25" w14:textId="77777777" w:rsidR="009839D9" w:rsidRDefault="009839D9">
            <w:pPr>
              <w:rPr>
                <w:rFonts w:ascii="Arial" w:hAnsi="Arial" w:cs="Arial"/>
                <w:sz w:val="24"/>
                <w:szCs w:val="24"/>
              </w:rPr>
            </w:pPr>
          </w:p>
          <w:p w14:paraId="03F490D4" w14:textId="3160650D" w:rsidR="009839D9" w:rsidRDefault="009839D9">
            <w:pPr>
              <w:rPr>
                <w:rFonts w:ascii="Arial" w:hAnsi="Arial" w:cs="Arial"/>
                <w:sz w:val="24"/>
                <w:szCs w:val="24"/>
              </w:rPr>
            </w:pPr>
            <w:r>
              <w:rPr>
                <w:rFonts w:ascii="Arial" w:hAnsi="Arial" w:cs="Arial"/>
                <w:sz w:val="24"/>
                <w:szCs w:val="24"/>
              </w:rPr>
              <w:t>ZL delivered a presentation on empty homes to members. This included an explanation of the empty homes process which can be found below</w:t>
            </w:r>
            <w:r w:rsidR="00286E29">
              <w:rPr>
                <w:rFonts w:ascii="Arial" w:hAnsi="Arial" w:cs="Arial"/>
                <w:sz w:val="24"/>
                <w:szCs w:val="24"/>
              </w:rPr>
              <w:t>:</w:t>
            </w:r>
          </w:p>
          <w:p w14:paraId="2F18A82D" w14:textId="77777777" w:rsidR="009839D9" w:rsidRDefault="009839D9">
            <w:pPr>
              <w:rPr>
                <w:rFonts w:ascii="Arial" w:hAnsi="Arial" w:cs="Arial"/>
                <w:sz w:val="24"/>
                <w:szCs w:val="24"/>
              </w:rPr>
            </w:pPr>
          </w:p>
          <w:p w14:paraId="600C4446" w14:textId="77777777" w:rsidR="009839D9" w:rsidRDefault="009839D9">
            <w:pPr>
              <w:rPr>
                <w:rFonts w:ascii="Arial" w:hAnsi="Arial" w:cs="Arial"/>
                <w:sz w:val="24"/>
                <w:szCs w:val="24"/>
              </w:rPr>
            </w:pPr>
          </w:p>
          <w:p w14:paraId="1D0F0AB7" w14:textId="31BAA06E" w:rsidR="009839D9" w:rsidRDefault="009839D9">
            <w:pPr>
              <w:rPr>
                <w:rFonts w:ascii="Arial" w:hAnsi="Arial" w:cs="Arial"/>
                <w:sz w:val="24"/>
                <w:szCs w:val="24"/>
              </w:rPr>
            </w:pPr>
            <w:r w:rsidRPr="009839D9">
              <w:rPr>
                <w:rFonts w:ascii="Arial" w:hAnsi="Arial" w:cs="Arial"/>
                <w:noProof/>
                <w:sz w:val="24"/>
                <w:szCs w:val="24"/>
              </w:rPr>
              <w:drawing>
                <wp:inline distT="0" distB="0" distL="0" distR="0" wp14:anchorId="5FA95A73" wp14:editId="7EFFDA58">
                  <wp:extent cx="5154295" cy="2751455"/>
                  <wp:effectExtent l="0" t="0" r="27305" b="10795"/>
                  <wp:docPr id="1272747577" name="Diagram 1">
                    <a:extLst xmlns:a="http://schemas.openxmlformats.org/drawingml/2006/main">
                      <a:ext uri="{FF2B5EF4-FFF2-40B4-BE49-F238E27FC236}">
                        <a16:creationId xmlns:a16="http://schemas.microsoft.com/office/drawing/2014/main" id="{0AD26D9A-7B9A-9C91-BD98-2C062452CA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1332749" w14:textId="77777777" w:rsidR="009839D9" w:rsidRDefault="009839D9">
            <w:pPr>
              <w:rPr>
                <w:rFonts w:ascii="Arial" w:hAnsi="Arial" w:cs="Arial"/>
                <w:sz w:val="24"/>
                <w:szCs w:val="24"/>
              </w:rPr>
            </w:pPr>
          </w:p>
          <w:p w14:paraId="17370D0A" w14:textId="0F8A509D" w:rsidR="009839D9" w:rsidRPr="00286E29" w:rsidRDefault="009839D9" w:rsidP="00286E29">
            <w:pPr>
              <w:pStyle w:val="ListParagraph"/>
              <w:numPr>
                <w:ilvl w:val="0"/>
                <w:numId w:val="5"/>
              </w:numPr>
              <w:rPr>
                <w:rFonts w:ascii="Arial" w:hAnsi="Arial" w:cs="Arial"/>
                <w:sz w:val="24"/>
                <w:szCs w:val="24"/>
              </w:rPr>
            </w:pPr>
            <w:r w:rsidRPr="00286E29">
              <w:rPr>
                <w:rFonts w:ascii="Arial" w:hAnsi="Arial" w:cs="Arial"/>
                <w:sz w:val="24"/>
                <w:szCs w:val="24"/>
              </w:rPr>
              <w:lastRenderedPageBreak/>
              <w:t xml:space="preserve">ZL </w:t>
            </w:r>
            <w:r w:rsidR="00286E29" w:rsidRPr="00286E29">
              <w:rPr>
                <w:rFonts w:ascii="Arial" w:hAnsi="Arial" w:cs="Arial"/>
                <w:sz w:val="24"/>
                <w:szCs w:val="24"/>
              </w:rPr>
              <w:t xml:space="preserve">explained all customers are required to provide a 28-day notice period (as per tenancy agreement) however, this does not apply to those customers who are moving from one Gentoo property too another. ZL advised </w:t>
            </w:r>
          </w:p>
          <w:p w14:paraId="1CF6DBD6" w14:textId="77777777" w:rsidR="009839D9" w:rsidRDefault="009839D9">
            <w:pPr>
              <w:rPr>
                <w:rFonts w:ascii="Arial" w:hAnsi="Arial" w:cs="Arial"/>
                <w:sz w:val="24"/>
                <w:szCs w:val="24"/>
              </w:rPr>
            </w:pPr>
          </w:p>
          <w:p w14:paraId="088DAE55" w14:textId="65212391" w:rsidR="007E0A09" w:rsidRDefault="00286E29" w:rsidP="00286E29">
            <w:pPr>
              <w:pStyle w:val="ListParagraph"/>
              <w:numPr>
                <w:ilvl w:val="0"/>
                <w:numId w:val="5"/>
              </w:numPr>
              <w:rPr>
                <w:rFonts w:ascii="Arial" w:hAnsi="Arial" w:cs="Arial"/>
                <w:sz w:val="24"/>
                <w:szCs w:val="24"/>
              </w:rPr>
            </w:pPr>
            <w:r>
              <w:rPr>
                <w:rFonts w:ascii="Arial" w:hAnsi="Arial" w:cs="Arial"/>
                <w:sz w:val="24"/>
                <w:szCs w:val="24"/>
              </w:rPr>
              <w:t xml:space="preserve">ZL advised the NC will then complete a pre-termination visit with the outgoing customer. This is to ensure there have been no unauthorised alterations </w:t>
            </w:r>
            <w:r w:rsidR="00376CC4">
              <w:rPr>
                <w:rFonts w:ascii="Arial" w:hAnsi="Arial" w:cs="Arial"/>
                <w:sz w:val="24"/>
                <w:szCs w:val="24"/>
              </w:rPr>
              <w:t>or damage to the property. ZL advised any</w:t>
            </w:r>
            <w:r w:rsidR="007E0A09">
              <w:rPr>
                <w:rFonts w:ascii="Arial" w:hAnsi="Arial" w:cs="Arial"/>
                <w:sz w:val="24"/>
                <w:szCs w:val="24"/>
              </w:rPr>
              <w:t xml:space="preserve"> concerns </w:t>
            </w:r>
            <w:r w:rsidR="00376CC4">
              <w:rPr>
                <w:rFonts w:ascii="Arial" w:hAnsi="Arial" w:cs="Arial"/>
                <w:sz w:val="24"/>
                <w:szCs w:val="24"/>
              </w:rPr>
              <w:t>identified would either warrant a chargeable repair, or the customer reverting any alterations back to the original condition.</w:t>
            </w:r>
            <w:r w:rsidR="007E0A09">
              <w:rPr>
                <w:rFonts w:ascii="Arial" w:hAnsi="Arial" w:cs="Arial"/>
                <w:sz w:val="24"/>
                <w:szCs w:val="24"/>
              </w:rPr>
              <w:t xml:space="preserve"> </w:t>
            </w:r>
            <w:r w:rsidR="00376CC4">
              <w:rPr>
                <w:rFonts w:ascii="Arial" w:hAnsi="Arial" w:cs="Arial"/>
                <w:sz w:val="24"/>
                <w:szCs w:val="24"/>
              </w:rPr>
              <w:t>ZL acknowledged some customers will not allow us into their home and therefore, we are unable to complete an inspection until the keys have been returned.</w:t>
            </w:r>
          </w:p>
          <w:p w14:paraId="3E65B6B0" w14:textId="77777777" w:rsidR="007E0A09" w:rsidRPr="007E0A09" w:rsidRDefault="007E0A09" w:rsidP="007E0A09">
            <w:pPr>
              <w:pStyle w:val="ListParagraph"/>
              <w:rPr>
                <w:rFonts w:ascii="Arial" w:hAnsi="Arial" w:cs="Arial"/>
                <w:sz w:val="24"/>
                <w:szCs w:val="24"/>
              </w:rPr>
            </w:pPr>
          </w:p>
          <w:p w14:paraId="05E06E70" w14:textId="2B9DE603" w:rsidR="009839D9" w:rsidRDefault="007E0A09" w:rsidP="007E0A09">
            <w:pPr>
              <w:pStyle w:val="ListParagraph"/>
              <w:rPr>
                <w:rFonts w:ascii="Arial" w:hAnsi="Arial" w:cs="Arial"/>
                <w:sz w:val="24"/>
                <w:szCs w:val="24"/>
              </w:rPr>
            </w:pPr>
            <w:r>
              <w:rPr>
                <w:rFonts w:ascii="Arial" w:hAnsi="Arial" w:cs="Arial"/>
                <w:sz w:val="24"/>
                <w:szCs w:val="24"/>
              </w:rPr>
              <w:t xml:space="preserve">ZL explained in the instances where a customer is transferring from one Gentoo property too another, we will follow the same process and any issues may prevent a move from going ahead. </w:t>
            </w:r>
          </w:p>
          <w:p w14:paraId="03BBD53B" w14:textId="77777777" w:rsidR="00376CC4" w:rsidRPr="00376CC4" w:rsidRDefault="00376CC4" w:rsidP="00376CC4">
            <w:pPr>
              <w:pStyle w:val="ListParagraph"/>
              <w:rPr>
                <w:rFonts w:ascii="Arial" w:hAnsi="Arial" w:cs="Arial"/>
                <w:sz w:val="24"/>
                <w:szCs w:val="24"/>
              </w:rPr>
            </w:pPr>
          </w:p>
          <w:p w14:paraId="16B047B6" w14:textId="3F2CDD1A" w:rsidR="00376CC4" w:rsidRDefault="00376CC4" w:rsidP="00286E29">
            <w:pPr>
              <w:pStyle w:val="ListParagraph"/>
              <w:numPr>
                <w:ilvl w:val="0"/>
                <w:numId w:val="5"/>
              </w:numPr>
              <w:rPr>
                <w:rFonts w:ascii="Arial" w:hAnsi="Arial" w:cs="Arial"/>
                <w:sz w:val="24"/>
                <w:szCs w:val="24"/>
              </w:rPr>
            </w:pPr>
            <w:r>
              <w:rPr>
                <w:rFonts w:ascii="Arial" w:hAnsi="Arial" w:cs="Arial"/>
                <w:sz w:val="24"/>
                <w:szCs w:val="24"/>
              </w:rPr>
              <w:t xml:space="preserve">ZL advised a mutually agreed date will be arranged with the customer to collect keys and complete a final check of the property. If actions have not been completed </w:t>
            </w:r>
            <w:r w:rsidR="007E0A09">
              <w:rPr>
                <w:rFonts w:ascii="Arial" w:hAnsi="Arial" w:cs="Arial"/>
                <w:sz w:val="24"/>
                <w:szCs w:val="24"/>
              </w:rPr>
              <w:t>as agreed at the pre-termination visit, the customer may be informed chargeable repairs will be raised.</w:t>
            </w:r>
          </w:p>
          <w:p w14:paraId="547F0959" w14:textId="77777777" w:rsidR="007E0A09" w:rsidRDefault="007E0A09" w:rsidP="007E0A09">
            <w:pPr>
              <w:rPr>
                <w:rFonts w:ascii="Arial" w:hAnsi="Arial" w:cs="Arial"/>
                <w:sz w:val="24"/>
                <w:szCs w:val="24"/>
              </w:rPr>
            </w:pPr>
          </w:p>
          <w:p w14:paraId="4BDE187A" w14:textId="32B53CCD" w:rsidR="007E0A09" w:rsidRDefault="007E0A09" w:rsidP="007E0A09">
            <w:pPr>
              <w:pStyle w:val="ListParagraph"/>
              <w:numPr>
                <w:ilvl w:val="0"/>
                <w:numId w:val="5"/>
              </w:numPr>
              <w:rPr>
                <w:rFonts w:ascii="Arial" w:hAnsi="Arial" w:cs="Arial"/>
                <w:sz w:val="24"/>
                <w:szCs w:val="24"/>
              </w:rPr>
            </w:pPr>
            <w:r>
              <w:rPr>
                <w:rFonts w:ascii="Arial" w:hAnsi="Arial" w:cs="Arial"/>
                <w:sz w:val="24"/>
                <w:szCs w:val="24"/>
              </w:rPr>
              <w:t>ZL explained once the keys are received, the Empty Property Officer will complete an inspection of the property and identify works which need to be completed as part of the VOID.</w:t>
            </w:r>
            <w:r w:rsidR="00BE79E3">
              <w:rPr>
                <w:rFonts w:ascii="Arial" w:hAnsi="Arial" w:cs="Arial"/>
                <w:sz w:val="24"/>
                <w:szCs w:val="24"/>
              </w:rPr>
              <w:t xml:space="preserve"> </w:t>
            </w:r>
          </w:p>
          <w:p w14:paraId="7CFA6DF2" w14:textId="77777777" w:rsidR="00BE79E3" w:rsidRPr="00BE79E3" w:rsidRDefault="00BE79E3" w:rsidP="00BE79E3">
            <w:pPr>
              <w:pStyle w:val="ListParagraph"/>
              <w:rPr>
                <w:rFonts w:ascii="Arial" w:hAnsi="Arial" w:cs="Arial"/>
                <w:sz w:val="24"/>
                <w:szCs w:val="24"/>
              </w:rPr>
            </w:pPr>
          </w:p>
          <w:p w14:paraId="5A795D3A" w14:textId="3AE14D90"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repairs will then be completed and property cleaned. </w:t>
            </w:r>
          </w:p>
          <w:p w14:paraId="44064667" w14:textId="77777777" w:rsidR="00BE79E3" w:rsidRPr="00BE79E3" w:rsidRDefault="00BE79E3" w:rsidP="00BE79E3">
            <w:pPr>
              <w:pStyle w:val="ListParagraph"/>
              <w:rPr>
                <w:rFonts w:ascii="Arial" w:hAnsi="Arial" w:cs="Arial"/>
                <w:sz w:val="24"/>
                <w:szCs w:val="24"/>
              </w:rPr>
            </w:pPr>
          </w:p>
          <w:p w14:paraId="186A608A" w14:textId="239CFA79"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ZL explained property will then be returned to the local housing team.</w:t>
            </w:r>
          </w:p>
          <w:p w14:paraId="593C1FCB" w14:textId="77777777" w:rsidR="00BE79E3" w:rsidRPr="00BE79E3" w:rsidRDefault="00BE79E3" w:rsidP="00BE79E3">
            <w:pPr>
              <w:pStyle w:val="ListParagraph"/>
              <w:rPr>
                <w:rFonts w:ascii="Arial" w:hAnsi="Arial" w:cs="Arial"/>
                <w:sz w:val="24"/>
                <w:szCs w:val="24"/>
              </w:rPr>
            </w:pPr>
          </w:p>
          <w:p w14:paraId="6F52DED9" w14:textId="4EBE2969" w:rsidR="00BE79E3" w:rsidRPr="007E0A09"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property will then be allocated to successful applicant. </w:t>
            </w:r>
          </w:p>
          <w:p w14:paraId="34643507" w14:textId="77777777" w:rsidR="009839D9" w:rsidRDefault="009839D9">
            <w:pPr>
              <w:rPr>
                <w:rFonts w:ascii="Arial" w:hAnsi="Arial" w:cs="Arial"/>
                <w:sz w:val="24"/>
                <w:szCs w:val="24"/>
              </w:rPr>
            </w:pPr>
          </w:p>
          <w:p w14:paraId="75C61474" w14:textId="5C567757" w:rsidR="00BE79E3" w:rsidRDefault="00BE79E3">
            <w:pPr>
              <w:rPr>
                <w:rFonts w:ascii="Arial" w:hAnsi="Arial" w:cs="Arial"/>
                <w:sz w:val="24"/>
                <w:szCs w:val="24"/>
              </w:rPr>
            </w:pPr>
            <w:r>
              <w:rPr>
                <w:rFonts w:ascii="Arial" w:hAnsi="Arial" w:cs="Arial"/>
                <w:sz w:val="24"/>
                <w:szCs w:val="24"/>
              </w:rPr>
              <w:t>ZL then provided members with the empty home figures which are below:</w:t>
            </w:r>
          </w:p>
          <w:p w14:paraId="265D2052" w14:textId="77777777" w:rsidR="009839D9" w:rsidRDefault="009839D9">
            <w:pPr>
              <w:rPr>
                <w:rFonts w:ascii="Arial" w:hAnsi="Arial" w:cs="Arial"/>
                <w:sz w:val="24"/>
                <w:szCs w:val="24"/>
              </w:rPr>
            </w:pPr>
          </w:p>
          <w:p w14:paraId="6C231816" w14:textId="448673D6" w:rsidR="009839D9" w:rsidRDefault="00BE79E3">
            <w:pPr>
              <w:rPr>
                <w:rFonts w:ascii="Arial" w:hAnsi="Arial" w:cs="Arial"/>
                <w:sz w:val="24"/>
                <w:szCs w:val="24"/>
              </w:rPr>
            </w:pPr>
            <w:r>
              <w:rPr>
                <w:rFonts w:ascii="Arial" w:hAnsi="Arial" w:cs="Arial"/>
                <w:noProof/>
                <w:sz w:val="24"/>
                <w:szCs w:val="24"/>
              </w:rPr>
              <w:drawing>
                <wp:inline distT="0" distB="0" distL="0" distR="0" wp14:anchorId="6FFB0B6E" wp14:editId="347394FD">
                  <wp:extent cx="4733290" cy="1817037"/>
                  <wp:effectExtent l="0" t="0" r="0" b="0"/>
                  <wp:docPr id="21162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103" cy="1855737"/>
                          </a:xfrm>
                          <a:prstGeom prst="rect">
                            <a:avLst/>
                          </a:prstGeom>
                          <a:noFill/>
                        </pic:spPr>
                      </pic:pic>
                    </a:graphicData>
                  </a:graphic>
                </wp:inline>
              </w:drawing>
            </w:r>
          </w:p>
          <w:p w14:paraId="1165DCBF" w14:textId="77777777" w:rsidR="009839D9" w:rsidRDefault="009839D9">
            <w:pPr>
              <w:rPr>
                <w:rFonts w:ascii="Arial" w:hAnsi="Arial" w:cs="Arial"/>
                <w:sz w:val="24"/>
                <w:szCs w:val="24"/>
              </w:rPr>
            </w:pPr>
          </w:p>
          <w:p w14:paraId="1A94A38A" w14:textId="23FD33A7" w:rsidR="009839D9" w:rsidRDefault="00BE79E3">
            <w:pPr>
              <w:rPr>
                <w:rFonts w:ascii="Arial" w:hAnsi="Arial" w:cs="Arial"/>
                <w:sz w:val="24"/>
                <w:szCs w:val="24"/>
              </w:rPr>
            </w:pPr>
            <w:r>
              <w:rPr>
                <w:rFonts w:ascii="Arial" w:hAnsi="Arial" w:cs="Arial"/>
                <w:sz w:val="24"/>
                <w:szCs w:val="24"/>
              </w:rPr>
              <w:t>ZL explained we have 363 VOID properties in total</w:t>
            </w:r>
            <w:r w:rsidR="004D3531">
              <w:rPr>
                <w:rFonts w:ascii="Arial" w:hAnsi="Arial" w:cs="Arial"/>
                <w:sz w:val="24"/>
                <w:szCs w:val="24"/>
              </w:rPr>
              <w:t xml:space="preserve">, with 112 of them currently Ready to Let. </w:t>
            </w:r>
          </w:p>
          <w:p w14:paraId="7181C144" w14:textId="77777777" w:rsidR="004D3531" w:rsidRDefault="004D3531">
            <w:pPr>
              <w:rPr>
                <w:rFonts w:ascii="Arial" w:hAnsi="Arial" w:cs="Arial"/>
                <w:sz w:val="24"/>
                <w:szCs w:val="24"/>
              </w:rPr>
            </w:pPr>
          </w:p>
          <w:p w14:paraId="79041A18" w14:textId="113D6125" w:rsidR="004D3531" w:rsidRDefault="004D3531">
            <w:pPr>
              <w:rPr>
                <w:rFonts w:ascii="Arial" w:hAnsi="Arial" w:cs="Arial"/>
                <w:sz w:val="24"/>
                <w:szCs w:val="24"/>
              </w:rPr>
            </w:pPr>
            <w:r>
              <w:rPr>
                <w:rFonts w:ascii="Arial" w:hAnsi="Arial" w:cs="Arial"/>
                <w:sz w:val="24"/>
                <w:szCs w:val="24"/>
              </w:rPr>
              <w:lastRenderedPageBreak/>
              <w:t xml:space="preserve">ZL provided members with some context to the volume of VOIDs her Empty Homes team deal with, explaining that in the last financial year, the team completed works on 1904 empty homes. </w:t>
            </w:r>
          </w:p>
          <w:p w14:paraId="243F38A1" w14:textId="77777777" w:rsidR="009839D9" w:rsidRDefault="009839D9">
            <w:pPr>
              <w:rPr>
                <w:rFonts w:ascii="Arial" w:hAnsi="Arial" w:cs="Arial"/>
                <w:sz w:val="24"/>
                <w:szCs w:val="24"/>
              </w:rPr>
            </w:pPr>
          </w:p>
          <w:p w14:paraId="5A6F026D" w14:textId="77777777" w:rsidR="009839D9" w:rsidRDefault="009839D9">
            <w:pPr>
              <w:rPr>
                <w:rFonts w:ascii="Arial" w:hAnsi="Arial" w:cs="Arial"/>
                <w:sz w:val="24"/>
                <w:szCs w:val="24"/>
              </w:rPr>
            </w:pPr>
          </w:p>
          <w:p w14:paraId="3DA79B9C" w14:textId="2B23E372" w:rsidR="009839D9" w:rsidRDefault="004D3531">
            <w:pPr>
              <w:rPr>
                <w:rFonts w:ascii="Arial" w:hAnsi="Arial" w:cs="Arial"/>
                <w:sz w:val="24"/>
                <w:szCs w:val="24"/>
              </w:rPr>
            </w:pPr>
            <w:r>
              <w:rPr>
                <w:noProof/>
                <w14:ligatures w14:val="standardContextual"/>
              </w:rPr>
              <w:drawing>
                <wp:inline distT="0" distB="0" distL="0" distR="0" wp14:anchorId="1AD9588B" wp14:editId="04C1F9C4">
                  <wp:extent cx="3276600" cy="3429635"/>
                  <wp:effectExtent l="0" t="0" r="0" b="0"/>
                  <wp:docPr id="9927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9894" name=""/>
                          <pic:cNvPicPr/>
                        </pic:nvPicPr>
                        <pic:blipFill rotWithShape="1">
                          <a:blip r:embed="rId12"/>
                          <a:srcRect l="74104" t="23009" r="15524" b="19089"/>
                          <a:stretch/>
                        </pic:blipFill>
                        <pic:spPr bwMode="auto">
                          <a:xfrm>
                            <a:off x="0" y="0"/>
                            <a:ext cx="3286838" cy="3440351"/>
                          </a:xfrm>
                          <a:prstGeom prst="rect">
                            <a:avLst/>
                          </a:prstGeom>
                          <a:ln>
                            <a:noFill/>
                          </a:ln>
                          <a:extLst>
                            <a:ext uri="{53640926-AAD7-44D8-BBD7-CCE9431645EC}">
                              <a14:shadowObscured xmlns:a14="http://schemas.microsoft.com/office/drawing/2010/main"/>
                            </a:ext>
                          </a:extLst>
                        </pic:spPr>
                      </pic:pic>
                    </a:graphicData>
                  </a:graphic>
                </wp:inline>
              </w:drawing>
            </w:r>
          </w:p>
          <w:p w14:paraId="3FCA7B03" w14:textId="6FBCEB9B" w:rsidR="009839D9" w:rsidRDefault="009839D9">
            <w:pPr>
              <w:rPr>
                <w:rFonts w:ascii="Arial" w:hAnsi="Arial" w:cs="Arial"/>
                <w:sz w:val="24"/>
                <w:szCs w:val="24"/>
              </w:rPr>
            </w:pPr>
            <w:r>
              <w:rPr>
                <w:rFonts w:ascii="Arial" w:hAnsi="Arial" w:cs="Arial"/>
                <w:sz w:val="24"/>
                <w:szCs w:val="24"/>
              </w:rPr>
              <w:t xml:space="preserve"> </w:t>
            </w:r>
          </w:p>
          <w:p w14:paraId="61F96BD3" w14:textId="4ED6010B" w:rsidR="009839D9" w:rsidRDefault="004D3531">
            <w:pPr>
              <w:rPr>
                <w:rFonts w:ascii="Arial" w:hAnsi="Arial" w:cs="Arial"/>
                <w:sz w:val="24"/>
                <w:szCs w:val="24"/>
              </w:rPr>
            </w:pPr>
            <w:r>
              <w:rPr>
                <w:rFonts w:ascii="Arial" w:hAnsi="Arial" w:cs="Arial"/>
                <w:sz w:val="24"/>
                <w:szCs w:val="24"/>
              </w:rPr>
              <w:t>ZL advised the £200,000 waste cost is an area of concern, as this is</w:t>
            </w:r>
            <w:r w:rsidR="00131EB3">
              <w:rPr>
                <w:rFonts w:ascii="Arial" w:hAnsi="Arial" w:cs="Arial"/>
                <w:sz w:val="24"/>
                <w:szCs w:val="24"/>
              </w:rPr>
              <w:t xml:space="preserve"> customers</w:t>
            </w:r>
            <w:r>
              <w:rPr>
                <w:rFonts w:ascii="Arial" w:hAnsi="Arial" w:cs="Arial"/>
                <w:sz w:val="24"/>
                <w:szCs w:val="24"/>
              </w:rPr>
              <w:t xml:space="preserve"> </w:t>
            </w:r>
            <w:r w:rsidR="00131EB3">
              <w:rPr>
                <w:rFonts w:ascii="Arial" w:hAnsi="Arial" w:cs="Arial"/>
                <w:sz w:val="24"/>
                <w:szCs w:val="24"/>
              </w:rPr>
              <w:t>rent</w:t>
            </w:r>
            <w:r>
              <w:rPr>
                <w:rFonts w:ascii="Arial" w:hAnsi="Arial" w:cs="Arial"/>
                <w:sz w:val="24"/>
                <w:szCs w:val="24"/>
              </w:rPr>
              <w:t xml:space="preserve"> which could be spent on improving VOID condition</w:t>
            </w:r>
            <w:r w:rsidR="00131EB3">
              <w:rPr>
                <w:rFonts w:ascii="Arial" w:hAnsi="Arial" w:cs="Arial"/>
                <w:sz w:val="24"/>
                <w:szCs w:val="24"/>
              </w:rPr>
              <w:t>s, however, due to the items / condition some properties are left in, we are at times left with no option but to pay for this.</w:t>
            </w:r>
            <w:r w:rsidR="00057A9E">
              <w:rPr>
                <w:rFonts w:ascii="Arial" w:hAnsi="Arial" w:cs="Arial"/>
                <w:sz w:val="24"/>
                <w:szCs w:val="24"/>
              </w:rPr>
              <w:t xml:space="preserve"> ZL explained this cost does not cover labour etc therefore the figure will be a lot higher. </w:t>
            </w:r>
          </w:p>
          <w:p w14:paraId="3D61A922" w14:textId="77777777" w:rsidR="00057A9E" w:rsidRDefault="00057A9E">
            <w:pPr>
              <w:rPr>
                <w:rFonts w:ascii="Arial" w:hAnsi="Arial" w:cs="Arial"/>
                <w:sz w:val="24"/>
                <w:szCs w:val="24"/>
              </w:rPr>
            </w:pPr>
          </w:p>
          <w:p w14:paraId="7E118ECC" w14:textId="7B4A6C09" w:rsidR="00057A9E" w:rsidRDefault="00057A9E">
            <w:pPr>
              <w:rPr>
                <w:rFonts w:ascii="Arial" w:hAnsi="Arial" w:cs="Arial"/>
                <w:sz w:val="24"/>
                <w:szCs w:val="24"/>
              </w:rPr>
            </w:pPr>
            <w:r>
              <w:rPr>
                <w:rFonts w:ascii="Arial" w:hAnsi="Arial" w:cs="Arial"/>
                <w:sz w:val="24"/>
                <w:szCs w:val="24"/>
              </w:rPr>
              <w:t xml:space="preserve">ZL advised there is a new piece of legislation called POPs. This means any upholstered furniture cannot be </w:t>
            </w:r>
            <w:r w:rsidR="00FF7379">
              <w:rPr>
                <w:rFonts w:ascii="Arial" w:hAnsi="Arial" w:cs="Arial"/>
                <w:sz w:val="24"/>
                <w:szCs w:val="24"/>
              </w:rPr>
              <w:t>disposed of in general waste and we are required to pay £70 to dispose of each item. ZL advised this has come at a considerable cost to the business</w:t>
            </w:r>
            <w:r w:rsidR="00B13735">
              <w:rPr>
                <w:rFonts w:ascii="Arial" w:hAnsi="Arial" w:cs="Arial"/>
                <w:sz w:val="24"/>
                <w:szCs w:val="24"/>
              </w:rPr>
              <w:t xml:space="preserve"> within the last 12 months</w:t>
            </w:r>
            <w:r w:rsidR="00FF7379">
              <w:rPr>
                <w:rFonts w:ascii="Arial" w:hAnsi="Arial" w:cs="Arial"/>
                <w:sz w:val="24"/>
                <w:szCs w:val="24"/>
              </w:rPr>
              <w:t xml:space="preserve">. </w:t>
            </w:r>
          </w:p>
          <w:p w14:paraId="117D64A0" w14:textId="77777777" w:rsidR="000E3A2C" w:rsidRDefault="000E3A2C">
            <w:pPr>
              <w:rPr>
                <w:rFonts w:ascii="Arial" w:hAnsi="Arial" w:cs="Arial"/>
                <w:sz w:val="24"/>
                <w:szCs w:val="24"/>
              </w:rPr>
            </w:pPr>
          </w:p>
          <w:p w14:paraId="076F1BD3" w14:textId="77777777" w:rsidR="000E3A2C" w:rsidRDefault="002A6594" w:rsidP="0008749A">
            <w:pPr>
              <w:rPr>
                <w:rFonts w:ascii="Arial" w:hAnsi="Arial" w:cs="Arial"/>
                <w:sz w:val="24"/>
                <w:szCs w:val="24"/>
              </w:rPr>
            </w:pPr>
            <w:r>
              <w:rPr>
                <w:rFonts w:ascii="Arial" w:hAnsi="Arial" w:cs="Arial"/>
                <w:sz w:val="24"/>
                <w:szCs w:val="24"/>
              </w:rPr>
              <w:t>ZL confirmed her team are trying to work smarter, as previously we would remove everything within an empty home, however, we will now leave carpets / flooring if they are in good condition and items of furniture if required.</w:t>
            </w:r>
            <w:r w:rsidR="00B13735">
              <w:rPr>
                <w:rFonts w:ascii="Arial" w:hAnsi="Arial" w:cs="Arial"/>
                <w:sz w:val="24"/>
                <w:szCs w:val="24"/>
              </w:rPr>
              <w:t xml:space="preserve"> ZL advised they are going to start work with CSS furniture from 1 September to see if they can recycle any items on our behalf. </w:t>
            </w:r>
          </w:p>
          <w:p w14:paraId="109C9F80" w14:textId="77777777" w:rsidR="00B13735" w:rsidRDefault="00B13735" w:rsidP="0008749A">
            <w:pPr>
              <w:rPr>
                <w:rFonts w:ascii="Arial" w:hAnsi="Arial" w:cs="Arial"/>
                <w:sz w:val="24"/>
                <w:szCs w:val="24"/>
              </w:rPr>
            </w:pPr>
          </w:p>
          <w:p w14:paraId="7ACF4709" w14:textId="52B3813A" w:rsidR="00B13735" w:rsidRDefault="006F26AD" w:rsidP="0008749A">
            <w:pPr>
              <w:rPr>
                <w:rFonts w:ascii="Arial" w:hAnsi="Arial" w:cs="Arial"/>
                <w:sz w:val="24"/>
                <w:szCs w:val="24"/>
              </w:rPr>
            </w:pPr>
            <w:r>
              <w:rPr>
                <w:rFonts w:ascii="Arial" w:hAnsi="Arial" w:cs="Arial"/>
                <w:sz w:val="24"/>
                <w:szCs w:val="24"/>
              </w:rPr>
              <w:t xml:space="preserve">BN asked about chargeable repairs and if the inspectors who raise these are aware of the customers circumstances. ZL explained any chargeable repairs which are identified at the inspector’s assessment are passed to the Local Housing Team. Discussions will then be held between the Neighbourhood Co-ordinator and Neighbourhood Operations Manager as to if the customer will be charged. ZL confirmed the customers circumstances and reason for leaving will always be considered, so for example, if a customer left due to </w:t>
            </w:r>
            <w:r>
              <w:rPr>
                <w:rFonts w:ascii="Arial" w:hAnsi="Arial" w:cs="Arial"/>
                <w:sz w:val="24"/>
                <w:szCs w:val="24"/>
              </w:rPr>
              <w:lastRenderedPageBreak/>
              <w:t xml:space="preserve">Domestic Violence, the likelihood is, the customer would not be charged. However, if a customer has left rubbish behind, and no arrangements were made for this removal, we would charge the customer. </w:t>
            </w: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2CD3BBA2" w:rsidR="002A70C2" w:rsidRDefault="0015214F" w:rsidP="00C71894">
            <w:pPr>
              <w:pStyle w:val="ListParagraph"/>
              <w:numPr>
                <w:ilvl w:val="0"/>
                <w:numId w:val="1"/>
              </w:numPr>
              <w:jc w:val="left"/>
              <w:rPr>
                <w:rFonts w:ascii="Arial" w:hAnsi="Arial" w:cs="Arial"/>
                <w:b/>
                <w:sz w:val="24"/>
                <w:szCs w:val="24"/>
              </w:rPr>
            </w:pPr>
            <w:r>
              <w:rPr>
                <w:rFonts w:ascii="Arial" w:hAnsi="Arial" w:cs="Arial"/>
                <w:b/>
                <w:sz w:val="24"/>
                <w:szCs w:val="24"/>
              </w:rPr>
              <w:t>Visits</w:t>
            </w:r>
            <w:r w:rsidR="009E0D19">
              <w:rPr>
                <w:rFonts w:ascii="Arial" w:hAnsi="Arial" w:cs="Arial"/>
                <w:b/>
                <w:sz w:val="24"/>
                <w:szCs w:val="24"/>
              </w:rPr>
              <w:t xml:space="preserve"> </w:t>
            </w:r>
            <w:r w:rsidR="00444EDB">
              <w:rPr>
                <w:rFonts w:ascii="Arial" w:hAnsi="Arial" w:cs="Arial"/>
                <w:b/>
                <w:sz w:val="24"/>
                <w:szCs w:val="24"/>
              </w:rPr>
              <w:t>to</w:t>
            </w:r>
            <w:r>
              <w:rPr>
                <w:rFonts w:ascii="Arial" w:hAnsi="Arial" w:cs="Arial"/>
                <w:b/>
                <w:sz w:val="24"/>
                <w:szCs w:val="24"/>
              </w:rPr>
              <w:t xml:space="preserve"> Empty Homes</w:t>
            </w:r>
            <w:r w:rsidR="00017E45">
              <w:rPr>
                <w:rFonts w:ascii="Arial" w:hAnsi="Arial" w:cs="Arial"/>
                <w:b/>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55950BC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6084692" w14:textId="3E0D94AE" w:rsidR="0015214F" w:rsidRDefault="0015214F">
            <w:pPr>
              <w:rPr>
                <w:rFonts w:ascii="Arial" w:hAnsi="Arial" w:cs="Arial"/>
                <w:sz w:val="24"/>
                <w:szCs w:val="24"/>
              </w:rPr>
            </w:pPr>
            <w:r>
              <w:rPr>
                <w:rFonts w:ascii="Arial" w:hAnsi="Arial" w:cs="Arial"/>
                <w:sz w:val="24"/>
                <w:szCs w:val="24"/>
              </w:rPr>
              <w:t xml:space="preserve">LW requested members pick 4 properties from a list of empty homes. LW advised these properties would be at different stages of the VOID </w:t>
            </w:r>
            <w:r w:rsidR="005D1B3D">
              <w:rPr>
                <w:rFonts w:ascii="Arial" w:hAnsi="Arial" w:cs="Arial"/>
                <w:sz w:val="24"/>
                <w:szCs w:val="24"/>
              </w:rPr>
              <w:t>process. This would include:</w:t>
            </w:r>
          </w:p>
          <w:p w14:paraId="6AD80B2F" w14:textId="77777777" w:rsidR="005D1B3D" w:rsidRDefault="005D1B3D">
            <w:pPr>
              <w:rPr>
                <w:rFonts w:ascii="Arial" w:hAnsi="Arial" w:cs="Arial"/>
                <w:sz w:val="24"/>
                <w:szCs w:val="24"/>
              </w:rPr>
            </w:pPr>
          </w:p>
          <w:p w14:paraId="2FEC1FBC" w14:textId="137298C1" w:rsidR="0015214F" w:rsidRPr="005D1B3D" w:rsidRDefault="005D1B3D" w:rsidP="005D1B3D">
            <w:pPr>
              <w:pStyle w:val="ListParagraph"/>
              <w:numPr>
                <w:ilvl w:val="0"/>
                <w:numId w:val="6"/>
              </w:numPr>
              <w:rPr>
                <w:rFonts w:ascii="Arial" w:hAnsi="Arial" w:cs="Arial"/>
                <w:sz w:val="24"/>
                <w:szCs w:val="24"/>
              </w:rPr>
            </w:pPr>
            <w:r w:rsidRPr="005D1B3D">
              <w:rPr>
                <w:rFonts w:ascii="Arial" w:hAnsi="Arial" w:cs="Arial"/>
                <w:sz w:val="24"/>
                <w:szCs w:val="24"/>
              </w:rPr>
              <w:t>Keys which were recently returned from the customer.</w:t>
            </w:r>
          </w:p>
          <w:p w14:paraId="216CF4B0" w14:textId="39CBD154" w:rsidR="0015214F" w:rsidRPr="005D1B3D" w:rsidRDefault="0015214F" w:rsidP="005D1B3D">
            <w:pPr>
              <w:pStyle w:val="ListParagraph"/>
              <w:numPr>
                <w:ilvl w:val="0"/>
                <w:numId w:val="6"/>
              </w:numPr>
              <w:rPr>
                <w:rFonts w:ascii="Arial" w:hAnsi="Arial" w:cs="Arial"/>
                <w:sz w:val="24"/>
                <w:szCs w:val="24"/>
              </w:rPr>
            </w:pPr>
            <w:r w:rsidRPr="005D1B3D">
              <w:rPr>
                <w:rFonts w:ascii="Arial" w:hAnsi="Arial" w:cs="Arial"/>
                <w:sz w:val="24"/>
                <w:szCs w:val="24"/>
              </w:rPr>
              <w:t xml:space="preserve">Keys </w:t>
            </w:r>
            <w:r w:rsidR="005D1B3D">
              <w:rPr>
                <w:rFonts w:ascii="Arial" w:hAnsi="Arial" w:cs="Arial"/>
                <w:sz w:val="24"/>
                <w:szCs w:val="24"/>
              </w:rPr>
              <w:t xml:space="preserve">which were recently returned from the empty homes team. </w:t>
            </w:r>
          </w:p>
          <w:p w14:paraId="3EAC6765" w14:textId="77777777" w:rsidR="0015214F" w:rsidRDefault="0015214F">
            <w:pPr>
              <w:rPr>
                <w:rFonts w:ascii="Arial" w:hAnsi="Arial" w:cs="Arial"/>
                <w:sz w:val="24"/>
                <w:szCs w:val="24"/>
              </w:rPr>
            </w:pPr>
          </w:p>
          <w:p w14:paraId="738B8D86" w14:textId="305D8BD7" w:rsidR="0015214F" w:rsidRDefault="005D1B3D">
            <w:pPr>
              <w:rPr>
                <w:rFonts w:ascii="Arial" w:hAnsi="Arial" w:cs="Arial"/>
                <w:sz w:val="24"/>
                <w:szCs w:val="24"/>
              </w:rPr>
            </w:pPr>
            <w:r>
              <w:rPr>
                <w:rFonts w:ascii="Arial" w:hAnsi="Arial" w:cs="Arial"/>
                <w:sz w:val="24"/>
                <w:szCs w:val="24"/>
              </w:rPr>
              <w:t xml:space="preserve">LW provided members with the </w:t>
            </w:r>
            <w:r w:rsidR="00B3171A">
              <w:rPr>
                <w:rFonts w:ascii="Arial" w:hAnsi="Arial" w:cs="Arial"/>
                <w:sz w:val="24"/>
                <w:szCs w:val="24"/>
              </w:rPr>
              <w:t>L</w:t>
            </w:r>
            <w:r>
              <w:rPr>
                <w:rFonts w:ascii="Arial" w:hAnsi="Arial" w:cs="Arial"/>
                <w:sz w:val="24"/>
                <w:szCs w:val="24"/>
              </w:rPr>
              <w:t xml:space="preserve">ettable </w:t>
            </w:r>
            <w:r w:rsidR="00B3171A">
              <w:rPr>
                <w:rFonts w:ascii="Arial" w:hAnsi="Arial" w:cs="Arial"/>
                <w:sz w:val="24"/>
                <w:szCs w:val="24"/>
              </w:rPr>
              <w:t>S</w:t>
            </w:r>
            <w:r>
              <w:rPr>
                <w:rFonts w:ascii="Arial" w:hAnsi="Arial" w:cs="Arial"/>
                <w:sz w:val="24"/>
                <w:szCs w:val="24"/>
              </w:rPr>
              <w:t>tandard (appendix 1) as well as a VOID scorecard (appendix 2). It was requested that members rate the condition of each property and on return to the office, we would discuss findings.</w:t>
            </w:r>
          </w:p>
          <w:p w14:paraId="417C077A" w14:textId="77777777" w:rsidR="00507824" w:rsidRDefault="00507824">
            <w:pPr>
              <w:rPr>
                <w:rFonts w:ascii="Arial" w:hAnsi="Arial" w:cs="Arial"/>
                <w:sz w:val="24"/>
                <w:szCs w:val="24"/>
              </w:rPr>
            </w:pPr>
          </w:p>
          <w:p w14:paraId="53EA8AF0" w14:textId="77777777" w:rsidR="0073225C" w:rsidRDefault="0073225C">
            <w:pPr>
              <w:rPr>
                <w:rFonts w:ascii="Arial" w:hAnsi="Arial" w:cs="Arial"/>
                <w:sz w:val="24"/>
                <w:szCs w:val="24"/>
              </w:rPr>
            </w:pPr>
          </w:p>
          <w:p w14:paraId="36776B45" w14:textId="025CE9A5" w:rsidR="005D1B3D" w:rsidRDefault="005D1B3D">
            <w:pPr>
              <w:rPr>
                <w:rFonts w:ascii="Arial" w:hAnsi="Arial" w:cs="Arial"/>
                <w:sz w:val="24"/>
                <w:szCs w:val="24"/>
              </w:rPr>
            </w:pPr>
            <w:r>
              <w:rPr>
                <w:rFonts w:ascii="Arial" w:hAnsi="Arial" w:cs="Arial"/>
                <w:sz w:val="24"/>
                <w:szCs w:val="24"/>
              </w:rPr>
              <w:t>Members collectively picked the following properties to visit:</w:t>
            </w:r>
          </w:p>
          <w:p w14:paraId="5EC12F20" w14:textId="77777777" w:rsidR="00826BA1" w:rsidRDefault="00826BA1">
            <w:pPr>
              <w:rPr>
                <w:rFonts w:ascii="Arial" w:hAnsi="Arial" w:cs="Arial"/>
                <w:sz w:val="24"/>
                <w:szCs w:val="24"/>
              </w:rPr>
            </w:pPr>
          </w:p>
          <w:p w14:paraId="298289D7" w14:textId="77777777" w:rsidR="0073225C" w:rsidRDefault="0073225C">
            <w:pPr>
              <w:rPr>
                <w:rFonts w:ascii="Arial" w:hAnsi="Arial" w:cs="Arial"/>
                <w:sz w:val="24"/>
                <w:szCs w:val="24"/>
              </w:rPr>
            </w:pPr>
          </w:p>
          <w:p w14:paraId="1F9D1D99" w14:textId="2AB0EC2C" w:rsidR="005D1B3D" w:rsidRDefault="006250C7">
            <w:pPr>
              <w:rPr>
                <w:rFonts w:ascii="Arial" w:hAnsi="Arial" w:cs="Arial"/>
                <w:sz w:val="24"/>
                <w:szCs w:val="24"/>
              </w:rPr>
            </w:pPr>
            <w:r>
              <w:rPr>
                <w:rFonts w:ascii="Arial" w:hAnsi="Arial" w:cs="Arial"/>
                <w:sz w:val="24"/>
                <w:szCs w:val="24"/>
              </w:rPr>
              <w:t>Peacehaven Court Apartments</w:t>
            </w:r>
            <w:r w:rsidR="00B3171A">
              <w:rPr>
                <w:rFonts w:ascii="Arial" w:hAnsi="Arial" w:cs="Arial"/>
                <w:sz w:val="24"/>
                <w:szCs w:val="24"/>
              </w:rPr>
              <w:t xml:space="preserve"> (Returned from </w:t>
            </w:r>
            <w:r>
              <w:rPr>
                <w:rFonts w:ascii="Arial" w:hAnsi="Arial" w:cs="Arial"/>
                <w:sz w:val="24"/>
                <w:szCs w:val="24"/>
              </w:rPr>
              <w:t>Empty Homes Team</w:t>
            </w:r>
            <w:r w:rsidR="00B3171A">
              <w:rPr>
                <w:rFonts w:ascii="Arial" w:hAnsi="Arial" w:cs="Arial"/>
                <w:sz w:val="24"/>
                <w:szCs w:val="24"/>
              </w:rPr>
              <w:t>)</w:t>
            </w:r>
          </w:p>
          <w:p w14:paraId="18D0B641" w14:textId="6FF4C1BD" w:rsidR="005D1B3D" w:rsidRDefault="006250C7">
            <w:pPr>
              <w:rPr>
                <w:rFonts w:ascii="Arial" w:hAnsi="Arial" w:cs="Arial"/>
                <w:sz w:val="24"/>
                <w:szCs w:val="24"/>
              </w:rPr>
            </w:pPr>
            <w:r>
              <w:rPr>
                <w:rFonts w:ascii="Arial" w:hAnsi="Arial" w:cs="Arial"/>
                <w:sz w:val="24"/>
                <w:szCs w:val="24"/>
              </w:rPr>
              <w:t>Baltimore Court (Returned from Empty Homes Team)</w:t>
            </w:r>
          </w:p>
          <w:p w14:paraId="551306E5" w14:textId="3E00040C" w:rsidR="002C5598" w:rsidRDefault="006250C7">
            <w:pPr>
              <w:rPr>
                <w:rFonts w:ascii="Arial" w:hAnsi="Arial" w:cs="Arial"/>
                <w:sz w:val="24"/>
                <w:szCs w:val="24"/>
              </w:rPr>
            </w:pPr>
            <w:r>
              <w:rPr>
                <w:rFonts w:ascii="Arial" w:hAnsi="Arial" w:cs="Arial"/>
                <w:sz w:val="24"/>
                <w:szCs w:val="24"/>
              </w:rPr>
              <w:t>Sulgrave Road</w:t>
            </w:r>
            <w:r w:rsidR="002C5598">
              <w:rPr>
                <w:rFonts w:ascii="Arial" w:hAnsi="Arial" w:cs="Arial"/>
                <w:sz w:val="24"/>
                <w:szCs w:val="24"/>
              </w:rPr>
              <w:t xml:space="preserve"> (Returned from </w:t>
            </w:r>
            <w:r>
              <w:rPr>
                <w:rFonts w:ascii="Arial" w:hAnsi="Arial" w:cs="Arial"/>
                <w:sz w:val="24"/>
                <w:szCs w:val="24"/>
              </w:rPr>
              <w:t>Customer</w:t>
            </w:r>
            <w:r w:rsidR="002C5598">
              <w:rPr>
                <w:rFonts w:ascii="Arial" w:hAnsi="Arial" w:cs="Arial"/>
                <w:sz w:val="24"/>
                <w:szCs w:val="24"/>
              </w:rPr>
              <w:t>)</w:t>
            </w:r>
          </w:p>
          <w:p w14:paraId="4FAA8326" w14:textId="6CEA601E" w:rsidR="005D1B3D" w:rsidRDefault="006250C7">
            <w:pPr>
              <w:rPr>
                <w:rFonts w:ascii="Arial" w:hAnsi="Arial" w:cs="Arial"/>
                <w:sz w:val="24"/>
                <w:szCs w:val="24"/>
              </w:rPr>
            </w:pPr>
            <w:r>
              <w:rPr>
                <w:rFonts w:ascii="Arial" w:hAnsi="Arial" w:cs="Arial"/>
                <w:sz w:val="24"/>
                <w:szCs w:val="24"/>
              </w:rPr>
              <w:t>Trafalgar Road</w:t>
            </w:r>
            <w:r w:rsidR="00B3171A">
              <w:rPr>
                <w:rFonts w:ascii="Arial" w:hAnsi="Arial" w:cs="Arial"/>
                <w:sz w:val="24"/>
                <w:szCs w:val="24"/>
              </w:rPr>
              <w:t xml:space="preserve"> (Returned from </w:t>
            </w:r>
            <w:r>
              <w:rPr>
                <w:rFonts w:ascii="Arial" w:hAnsi="Arial" w:cs="Arial"/>
                <w:sz w:val="24"/>
                <w:szCs w:val="24"/>
              </w:rPr>
              <w:t>Customer</w:t>
            </w:r>
            <w:r w:rsidR="00B3171A">
              <w:rPr>
                <w:rFonts w:ascii="Arial" w:hAnsi="Arial" w:cs="Arial"/>
                <w:sz w:val="24"/>
                <w:szCs w:val="24"/>
              </w:rPr>
              <w:t>)</w:t>
            </w:r>
          </w:p>
          <w:p w14:paraId="15A661BD" w14:textId="7CFD1A0B" w:rsidR="005D1B3D" w:rsidRDefault="006250C7">
            <w:pPr>
              <w:rPr>
                <w:rFonts w:ascii="Arial" w:hAnsi="Arial" w:cs="Arial"/>
                <w:sz w:val="24"/>
                <w:szCs w:val="24"/>
              </w:rPr>
            </w:pPr>
            <w:r>
              <w:rPr>
                <w:rFonts w:ascii="Arial" w:hAnsi="Arial" w:cs="Arial"/>
                <w:sz w:val="24"/>
                <w:szCs w:val="24"/>
              </w:rPr>
              <w:t>Rickleton Village Centre</w:t>
            </w:r>
            <w:r w:rsidR="00B3171A">
              <w:rPr>
                <w:rFonts w:ascii="Arial" w:hAnsi="Arial" w:cs="Arial"/>
                <w:sz w:val="24"/>
                <w:szCs w:val="24"/>
              </w:rPr>
              <w:t xml:space="preserve"> (Returned from </w:t>
            </w:r>
            <w:r w:rsidR="00246390">
              <w:rPr>
                <w:rFonts w:ascii="Arial" w:hAnsi="Arial" w:cs="Arial"/>
                <w:sz w:val="24"/>
                <w:szCs w:val="24"/>
              </w:rPr>
              <w:t>Empty Homes Team</w:t>
            </w:r>
            <w:r w:rsidR="00B3171A">
              <w:rPr>
                <w:rFonts w:ascii="Arial" w:hAnsi="Arial" w:cs="Arial"/>
                <w:sz w:val="24"/>
                <w:szCs w:val="24"/>
              </w:rPr>
              <w:t>)</w:t>
            </w:r>
          </w:p>
          <w:p w14:paraId="1C2A008E" w14:textId="77777777" w:rsidR="00B3171A" w:rsidRDefault="00B3171A">
            <w:pPr>
              <w:rPr>
                <w:rFonts w:ascii="Arial" w:hAnsi="Arial" w:cs="Arial"/>
                <w:sz w:val="24"/>
                <w:szCs w:val="24"/>
              </w:rPr>
            </w:pPr>
          </w:p>
          <w:p w14:paraId="28F6C047" w14:textId="38867476" w:rsidR="000E3A2C" w:rsidRDefault="000E3A2C">
            <w:pPr>
              <w:rPr>
                <w:rFonts w:ascii="Arial" w:hAnsi="Arial" w:cs="Arial"/>
                <w:sz w:val="24"/>
                <w:szCs w:val="24"/>
              </w:rPr>
            </w:pPr>
            <w:r>
              <w:rPr>
                <w:rFonts w:ascii="Arial" w:hAnsi="Arial" w:cs="Arial"/>
                <w:sz w:val="24"/>
                <w:szCs w:val="24"/>
              </w:rPr>
              <w:t>Feedback from members below</w:t>
            </w:r>
            <w:r w:rsidR="00F9045C">
              <w:rPr>
                <w:rFonts w:ascii="Arial" w:hAnsi="Arial" w:cs="Arial"/>
                <w:sz w:val="24"/>
                <w:szCs w:val="24"/>
              </w:rPr>
              <w:t>:</w:t>
            </w:r>
          </w:p>
          <w:p w14:paraId="2E98EDF2" w14:textId="77777777" w:rsidR="00F9045C" w:rsidRDefault="00F9045C">
            <w:pPr>
              <w:rPr>
                <w:rFonts w:ascii="Arial" w:hAnsi="Arial" w:cs="Arial"/>
                <w:sz w:val="24"/>
                <w:szCs w:val="24"/>
              </w:rPr>
            </w:pPr>
          </w:p>
          <w:p w14:paraId="3C39631F" w14:textId="34953843" w:rsidR="00F9045C" w:rsidRPr="00F9045C" w:rsidRDefault="00030E60" w:rsidP="00F9045C">
            <w:pPr>
              <w:ind w:left="654"/>
              <w:rPr>
                <w:rFonts w:ascii="Arial" w:hAnsi="Arial" w:cs="Arial"/>
                <w:sz w:val="24"/>
                <w:szCs w:val="24"/>
              </w:rPr>
            </w:pPr>
            <w:r>
              <w:rPr>
                <w:rFonts w:ascii="Arial" w:hAnsi="Arial" w:cs="Arial"/>
                <w:b/>
                <w:bCs/>
                <w:sz w:val="24"/>
                <w:szCs w:val="24"/>
                <w:u w:val="single"/>
              </w:rPr>
              <w:t xml:space="preserve">Peacehaven Court Apartments </w:t>
            </w:r>
          </w:p>
          <w:p w14:paraId="009C65FF" w14:textId="77777777" w:rsidR="00F9045C" w:rsidRPr="00F9045C" w:rsidRDefault="00F9045C" w:rsidP="00F9045C">
            <w:pPr>
              <w:rPr>
                <w:rFonts w:ascii="Arial" w:hAnsi="Arial" w:cs="Arial"/>
                <w:sz w:val="24"/>
                <w:szCs w:val="24"/>
              </w:rPr>
            </w:pPr>
          </w:p>
          <w:p w14:paraId="6146D312" w14:textId="4C1B4D7A" w:rsidR="002609A8" w:rsidRDefault="00030E60" w:rsidP="000101C0">
            <w:pPr>
              <w:ind w:left="720"/>
              <w:rPr>
                <w:rFonts w:ascii="Arial" w:hAnsi="Arial" w:cs="Arial"/>
                <w:sz w:val="24"/>
                <w:szCs w:val="24"/>
              </w:rPr>
            </w:pPr>
            <w:r>
              <w:rPr>
                <w:rFonts w:ascii="Arial" w:hAnsi="Arial" w:cs="Arial"/>
                <w:sz w:val="24"/>
                <w:szCs w:val="24"/>
              </w:rPr>
              <w:t>Property was ready to let. Members agreed the property met a lettable standard and felt as though it was clean and tidy. Members did note the following concerns</w:t>
            </w:r>
            <w:r w:rsidR="00B66BD5">
              <w:rPr>
                <w:rFonts w:ascii="Arial" w:hAnsi="Arial" w:cs="Arial"/>
                <w:sz w:val="24"/>
                <w:szCs w:val="24"/>
              </w:rPr>
              <w:t>:</w:t>
            </w:r>
          </w:p>
          <w:p w14:paraId="73387855" w14:textId="77777777" w:rsidR="00030E60" w:rsidRDefault="00030E60" w:rsidP="000101C0">
            <w:pPr>
              <w:ind w:left="720"/>
              <w:rPr>
                <w:rFonts w:ascii="Arial" w:hAnsi="Arial" w:cs="Arial"/>
                <w:sz w:val="24"/>
                <w:szCs w:val="24"/>
              </w:rPr>
            </w:pPr>
          </w:p>
          <w:p w14:paraId="74D61ED7" w14:textId="2685DB71" w:rsidR="00030E60" w:rsidRDefault="00030E60" w:rsidP="00030E60">
            <w:pPr>
              <w:pStyle w:val="ListParagraph"/>
              <w:numPr>
                <w:ilvl w:val="0"/>
                <w:numId w:val="8"/>
              </w:numPr>
              <w:rPr>
                <w:rFonts w:ascii="Arial" w:hAnsi="Arial" w:cs="Arial"/>
                <w:sz w:val="24"/>
                <w:szCs w:val="24"/>
              </w:rPr>
            </w:pPr>
            <w:r>
              <w:rPr>
                <w:rFonts w:ascii="Arial" w:hAnsi="Arial" w:cs="Arial"/>
                <w:sz w:val="24"/>
                <w:szCs w:val="24"/>
              </w:rPr>
              <w:t>Kitchen taps loose.</w:t>
            </w:r>
          </w:p>
          <w:p w14:paraId="431FE365" w14:textId="78403B30" w:rsidR="00030E60" w:rsidRDefault="00030E60" w:rsidP="00030E60">
            <w:pPr>
              <w:pStyle w:val="ListParagraph"/>
              <w:numPr>
                <w:ilvl w:val="0"/>
                <w:numId w:val="8"/>
              </w:numPr>
              <w:rPr>
                <w:rFonts w:ascii="Arial" w:hAnsi="Arial" w:cs="Arial"/>
                <w:sz w:val="24"/>
                <w:szCs w:val="24"/>
              </w:rPr>
            </w:pPr>
            <w:r>
              <w:rPr>
                <w:rFonts w:ascii="Arial" w:hAnsi="Arial" w:cs="Arial"/>
                <w:sz w:val="24"/>
                <w:szCs w:val="24"/>
              </w:rPr>
              <w:t>Bedroom cupboard door faulty.</w:t>
            </w:r>
          </w:p>
          <w:p w14:paraId="4D0076D7" w14:textId="024AD801" w:rsidR="00030E60" w:rsidRDefault="00C14879" w:rsidP="00030E60">
            <w:pPr>
              <w:pStyle w:val="ListParagraph"/>
              <w:numPr>
                <w:ilvl w:val="0"/>
                <w:numId w:val="8"/>
              </w:numPr>
              <w:rPr>
                <w:rFonts w:ascii="Arial" w:hAnsi="Arial" w:cs="Arial"/>
                <w:sz w:val="24"/>
                <w:szCs w:val="24"/>
              </w:rPr>
            </w:pPr>
            <w:r>
              <w:rPr>
                <w:rFonts w:ascii="Arial" w:hAnsi="Arial" w:cs="Arial"/>
                <w:sz w:val="24"/>
                <w:szCs w:val="24"/>
              </w:rPr>
              <w:t>Nail holes in hallway wallpaper</w:t>
            </w:r>
          </w:p>
          <w:p w14:paraId="0C60A142" w14:textId="46E1A44F" w:rsidR="00C14879" w:rsidRDefault="00C14879" w:rsidP="00030E60">
            <w:pPr>
              <w:pStyle w:val="ListParagraph"/>
              <w:numPr>
                <w:ilvl w:val="0"/>
                <w:numId w:val="8"/>
              </w:numPr>
              <w:rPr>
                <w:rFonts w:ascii="Arial" w:hAnsi="Arial" w:cs="Arial"/>
                <w:sz w:val="24"/>
                <w:szCs w:val="24"/>
              </w:rPr>
            </w:pPr>
            <w:r>
              <w:rPr>
                <w:rFonts w:ascii="Arial" w:hAnsi="Arial" w:cs="Arial"/>
                <w:sz w:val="24"/>
                <w:szCs w:val="24"/>
              </w:rPr>
              <w:t>Wallpaper removed from sitting room wall where fire surround used to be.</w:t>
            </w:r>
          </w:p>
          <w:p w14:paraId="35ED3A03" w14:textId="2D2592E1" w:rsidR="00C14879" w:rsidRDefault="00C14879" w:rsidP="00030E60">
            <w:pPr>
              <w:pStyle w:val="ListParagraph"/>
              <w:numPr>
                <w:ilvl w:val="0"/>
                <w:numId w:val="8"/>
              </w:numPr>
              <w:rPr>
                <w:rFonts w:ascii="Arial" w:hAnsi="Arial" w:cs="Arial"/>
                <w:sz w:val="24"/>
                <w:szCs w:val="24"/>
              </w:rPr>
            </w:pPr>
            <w:r>
              <w:rPr>
                <w:rFonts w:ascii="Arial" w:hAnsi="Arial" w:cs="Arial"/>
                <w:sz w:val="24"/>
                <w:szCs w:val="24"/>
              </w:rPr>
              <w:t xml:space="preserve">Fan not working in bathroom. This is also not within the lettable standard. </w:t>
            </w:r>
            <w:r w:rsidRPr="00C14879">
              <w:rPr>
                <w:rFonts w:ascii="Arial" w:hAnsi="Arial" w:cs="Arial"/>
                <w:color w:val="FF0000"/>
                <w:sz w:val="16"/>
                <w:szCs w:val="16"/>
              </w:rPr>
              <w:t>[1]</w:t>
            </w:r>
          </w:p>
          <w:p w14:paraId="600AF78B" w14:textId="77777777" w:rsidR="00B111BC" w:rsidRDefault="00B111BC" w:rsidP="00B111BC">
            <w:pPr>
              <w:ind w:left="937"/>
              <w:rPr>
                <w:rFonts w:ascii="Arial" w:hAnsi="Arial" w:cs="Arial"/>
                <w:sz w:val="24"/>
                <w:szCs w:val="24"/>
              </w:rPr>
            </w:pPr>
          </w:p>
          <w:p w14:paraId="166A51F6" w14:textId="31572D73" w:rsidR="00C14879" w:rsidRPr="00B111BC" w:rsidRDefault="00B111BC" w:rsidP="00B111BC">
            <w:pPr>
              <w:ind w:left="937"/>
              <w:rPr>
                <w:rFonts w:ascii="Arial" w:hAnsi="Arial" w:cs="Arial"/>
                <w:sz w:val="24"/>
                <w:szCs w:val="24"/>
              </w:rPr>
            </w:pPr>
            <w:r>
              <w:rPr>
                <w:rFonts w:ascii="Arial" w:hAnsi="Arial" w:cs="Arial"/>
                <w:sz w:val="24"/>
                <w:szCs w:val="24"/>
              </w:rPr>
              <w:t xml:space="preserve">GW explained the incoming customer may have a decorative feature which they wish to add into the sitting room, and this could block the area where the wallpaper has been removed. GW explained if not, the Empty Homes Team would return and strip the rest of the wall. Members advised there needs to be a process where the incoming customer is informed of this </w:t>
            </w:r>
            <w:r w:rsidRPr="00B111BC">
              <w:rPr>
                <w:rFonts w:ascii="Arial" w:hAnsi="Arial" w:cs="Arial"/>
                <w:color w:val="FF0000"/>
                <w:sz w:val="16"/>
                <w:szCs w:val="16"/>
              </w:rPr>
              <w:t>[2]</w:t>
            </w:r>
          </w:p>
          <w:p w14:paraId="3799420D" w14:textId="77777777" w:rsidR="00B111BC" w:rsidRDefault="00B111BC" w:rsidP="00B111BC">
            <w:pPr>
              <w:rPr>
                <w:rFonts w:ascii="Arial" w:hAnsi="Arial" w:cs="Arial"/>
                <w:sz w:val="24"/>
                <w:szCs w:val="24"/>
              </w:rPr>
            </w:pPr>
          </w:p>
          <w:p w14:paraId="5F1FB00F" w14:textId="03BC0CCA" w:rsidR="00B111BC" w:rsidRPr="00B111BC" w:rsidRDefault="00B111BC" w:rsidP="00B111BC">
            <w:pPr>
              <w:ind w:left="937"/>
              <w:rPr>
                <w:rFonts w:ascii="Arial" w:hAnsi="Arial" w:cs="Arial"/>
                <w:sz w:val="24"/>
                <w:szCs w:val="24"/>
              </w:rPr>
            </w:pPr>
            <w:r>
              <w:rPr>
                <w:rFonts w:ascii="Arial" w:hAnsi="Arial" w:cs="Arial"/>
                <w:sz w:val="24"/>
                <w:szCs w:val="24"/>
              </w:rPr>
              <w:lastRenderedPageBreak/>
              <w:t xml:space="preserve">GW explained the fan type was different in the bathroom, however has since confirmed to be working. GW confirmed other concerns would be resolved. </w:t>
            </w:r>
          </w:p>
          <w:p w14:paraId="618BEF3A" w14:textId="10BB4A08" w:rsidR="00F9045C" w:rsidRDefault="00F9045C" w:rsidP="000101C0">
            <w:pPr>
              <w:rPr>
                <w:rFonts w:ascii="Arial" w:hAnsi="Arial" w:cs="Arial"/>
                <w:sz w:val="24"/>
                <w:szCs w:val="24"/>
              </w:rPr>
            </w:pPr>
          </w:p>
          <w:p w14:paraId="26E5A43C" w14:textId="05FA8832" w:rsidR="00B3171A" w:rsidRPr="006541F7" w:rsidRDefault="00B111BC" w:rsidP="006541F7">
            <w:pPr>
              <w:ind w:left="650"/>
              <w:rPr>
                <w:rFonts w:ascii="Arial" w:hAnsi="Arial" w:cs="Arial"/>
                <w:sz w:val="24"/>
                <w:szCs w:val="24"/>
              </w:rPr>
            </w:pPr>
            <w:r>
              <w:rPr>
                <w:rFonts w:ascii="Arial" w:hAnsi="Arial" w:cs="Arial"/>
                <w:b/>
                <w:bCs/>
                <w:sz w:val="24"/>
                <w:szCs w:val="24"/>
                <w:u w:val="single"/>
              </w:rPr>
              <w:t xml:space="preserve">Baltimore Court </w:t>
            </w:r>
          </w:p>
          <w:p w14:paraId="1226F8F0" w14:textId="77777777" w:rsidR="0015214F" w:rsidRDefault="0015214F">
            <w:pPr>
              <w:rPr>
                <w:rFonts w:ascii="Arial" w:hAnsi="Arial" w:cs="Arial"/>
                <w:sz w:val="24"/>
                <w:szCs w:val="24"/>
              </w:rPr>
            </w:pPr>
          </w:p>
          <w:p w14:paraId="4BE6CD25" w14:textId="680135AA" w:rsidR="000101C0" w:rsidRDefault="000E3A2C" w:rsidP="00B66BD5">
            <w:pPr>
              <w:pStyle w:val="ListParagraph"/>
              <w:rPr>
                <w:rFonts w:ascii="Arial" w:hAnsi="Arial" w:cs="Arial"/>
                <w:sz w:val="24"/>
                <w:szCs w:val="24"/>
              </w:rPr>
            </w:pPr>
            <w:r>
              <w:rPr>
                <w:rFonts w:ascii="Arial" w:hAnsi="Arial" w:cs="Arial"/>
                <w:sz w:val="24"/>
                <w:szCs w:val="24"/>
              </w:rPr>
              <w:t xml:space="preserve">Property was ready to let. Members </w:t>
            </w:r>
            <w:r w:rsidR="000101C0">
              <w:rPr>
                <w:rFonts w:ascii="Arial" w:hAnsi="Arial" w:cs="Arial"/>
                <w:sz w:val="24"/>
                <w:szCs w:val="24"/>
              </w:rPr>
              <w:t>agreed the property met a lettable standard</w:t>
            </w:r>
            <w:r w:rsidR="00B111BC">
              <w:rPr>
                <w:rFonts w:ascii="Arial" w:hAnsi="Arial" w:cs="Arial"/>
                <w:sz w:val="24"/>
                <w:szCs w:val="24"/>
              </w:rPr>
              <w:t xml:space="preserve"> and was immaculate with a new bathroom / kitchen being installed as well as being fully decorated due to having a re-wire.</w:t>
            </w:r>
          </w:p>
          <w:p w14:paraId="455ACADE" w14:textId="77777777" w:rsidR="00B111BC" w:rsidRDefault="00B111BC" w:rsidP="00B111BC">
            <w:pPr>
              <w:pStyle w:val="ListParagraph"/>
              <w:rPr>
                <w:rFonts w:ascii="Arial" w:hAnsi="Arial" w:cs="Arial"/>
                <w:sz w:val="24"/>
                <w:szCs w:val="24"/>
              </w:rPr>
            </w:pPr>
          </w:p>
          <w:p w14:paraId="059F4300" w14:textId="4222E69F" w:rsidR="00B111BC" w:rsidRDefault="00B111BC" w:rsidP="00B111BC">
            <w:pPr>
              <w:pStyle w:val="ListParagraph"/>
              <w:rPr>
                <w:rFonts w:ascii="Arial" w:hAnsi="Arial" w:cs="Arial"/>
                <w:sz w:val="24"/>
                <w:szCs w:val="24"/>
              </w:rPr>
            </w:pPr>
            <w:r>
              <w:rPr>
                <w:rFonts w:ascii="Arial" w:hAnsi="Arial" w:cs="Arial"/>
                <w:sz w:val="24"/>
                <w:szCs w:val="24"/>
              </w:rPr>
              <w:t>Members</w:t>
            </w:r>
            <w:r w:rsidR="00B33A42">
              <w:rPr>
                <w:rFonts w:ascii="Arial" w:hAnsi="Arial" w:cs="Arial"/>
                <w:sz w:val="24"/>
                <w:szCs w:val="24"/>
              </w:rPr>
              <w:t xml:space="preserve"> raised concerns with the DIY fence from next door, as this was leaning over the boundary line. As the neighbouring property is private, GW advised Local Housing Team would need to intervene and have conversation with occupier around this. </w:t>
            </w:r>
          </w:p>
          <w:p w14:paraId="3356A042" w14:textId="77777777" w:rsidR="00B33A42" w:rsidRDefault="00B33A42" w:rsidP="00B111BC">
            <w:pPr>
              <w:pStyle w:val="ListParagraph"/>
              <w:rPr>
                <w:rFonts w:ascii="Arial" w:hAnsi="Arial" w:cs="Arial"/>
                <w:sz w:val="24"/>
                <w:szCs w:val="24"/>
              </w:rPr>
            </w:pPr>
          </w:p>
          <w:p w14:paraId="73A6835B" w14:textId="74B6C86E" w:rsidR="00B33A42" w:rsidRDefault="00B33A42" w:rsidP="00B111BC">
            <w:pPr>
              <w:pStyle w:val="ListParagraph"/>
              <w:rPr>
                <w:rFonts w:ascii="Arial" w:hAnsi="Arial" w:cs="Arial"/>
                <w:sz w:val="24"/>
                <w:szCs w:val="24"/>
              </w:rPr>
            </w:pPr>
            <w:r>
              <w:rPr>
                <w:rFonts w:ascii="Arial" w:hAnsi="Arial" w:cs="Arial"/>
                <w:sz w:val="24"/>
                <w:szCs w:val="24"/>
              </w:rPr>
              <w:t xml:space="preserve">MS raised concerns about a radiator in bedroom which was installed on an angle. GW advised a job would be raised to rectify. </w:t>
            </w:r>
          </w:p>
          <w:p w14:paraId="32B13535" w14:textId="77777777" w:rsidR="006541F7" w:rsidRPr="00F9045C" w:rsidRDefault="006541F7" w:rsidP="00F9045C">
            <w:pPr>
              <w:rPr>
                <w:rFonts w:ascii="Arial" w:hAnsi="Arial" w:cs="Arial"/>
                <w:sz w:val="24"/>
                <w:szCs w:val="24"/>
              </w:rPr>
            </w:pPr>
          </w:p>
          <w:p w14:paraId="6BB4E49A" w14:textId="6BCEDAF8" w:rsidR="00603C4A" w:rsidRPr="006541F7" w:rsidRDefault="00B33A42" w:rsidP="006541F7">
            <w:pPr>
              <w:pStyle w:val="ListParagraph"/>
              <w:rPr>
                <w:rFonts w:ascii="Arial" w:hAnsi="Arial" w:cs="Arial"/>
                <w:sz w:val="24"/>
                <w:szCs w:val="24"/>
              </w:rPr>
            </w:pPr>
            <w:r>
              <w:rPr>
                <w:rFonts w:ascii="Arial" w:hAnsi="Arial" w:cs="Arial"/>
                <w:b/>
                <w:bCs/>
                <w:sz w:val="24"/>
                <w:szCs w:val="24"/>
                <w:u w:val="single"/>
              </w:rPr>
              <w:t>Sulgrave Road</w:t>
            </w:r>
          </w:p>
          <w:p w14:paraId="75D96F85" w14:textId="77777777" w:rsidR="00603C4A" w:rsidRDefault="00603C4A" w:rsidP="00603C4A">
            <w:pPr>
              <w:rPr>
                <w:rFonts w:ascii="Arial" w:hAnsi="Arial" w:cs="Arial"/>
                <w:b/>
                <w:bCs/>
                <w:sz w:val="24"/>
                <w:szCs w:val="24"/>
                <w:u w:val="single"/>
              </w:rPr>
            </w:pPr>
          </w:p>
          <w:p w14:paraId="3EA856A2" w14:textId="7381036A" w:rsidR="00EF488D" w:rsidRPr="00EF488D" w:rsidRDefault="00B33A42" w:rsidP="00B66BD5">
            <w:pPr>
              <w:pStyle w:val="ListParagraph"/>
              <w:rPr>
                <w:rFonts w:ascii="Arial" w:hAnsi="Arial" w:cs="Arial"/>
                <w:b/>
                <w:bCs/>
                <w:sz w:val="24"/>
                <w:szCs w:val="24"/>
                <w:u w:val="single"/>
              </w:rPr>
            </w:pPr>
            <w:r>
              <w:rPr>
                <w:rFonts w:ascii="Arial" w:hAnsi="Arial" w:cs="Arial"/>
                <w:sz w:val="24"/>
                <w:szCs w:val="24"/>
              </w:rPr>
              <w:t>Keys recently returned by customer, therefore works yet to start on the property. GW confirmed this will be a relatively short-term VOID with minimal work required</w:t>
            </w:r>
          </w:p>
          <w:p w14:paraId="4EA6067D" w14:textId="77777777" w:rsidR="009E0D19" w:rsidRPr="004A13BC" w:rsidRDefault="009E0D19" w:rsidP="004A13BC">
            <w:pPr>
              <w:rPr>
                <w:rFonts w:ascii="Arial" w:hAnsi="Arial" w:cs="Arial"/>
                <w:sz w:val="24"/>
                <w:szCs w:val="24"/>
              </w:rPr>
            </w:pPr>
          </w:p>
          <w:p w14:paraId="73D52C6A" w14:textId="32CCA3F3" w:rsidR="00E04723" w:rsidRPr="009E0D19" w:rsidRDefault="00B33A42" w:rsidP="009E0D19">
            <w:pPr>
              <w:pStyle w:val="ListParagraph"/>
              <w:rPr>
                <w:rFonts w:ascii="Arial" w:hAnsi="Arial" w:cs="Arial"/>
                <w:color w:val="FF0000"/>
                <w:sz w:val="16"/>
                <w:szCs w:val="16"/>
              </w:rPr>
            </w:pPr>
            <w:r>
              <w:rPr>
                <w:rFonts w:ascii="Arial" w:hAnsi="Arial" w:cs="Arial"/>
                <w:b/>
                <w:bCs/>
                <w:sz w:val="24"/>
                <w:szCs w:val="24"/>
                <w:u w:val="single"/>
              </w:rPr>
              <w:t>Tadcaster Road</w:t>
            </w:r>
          </w:p>
          <w:p w14:paraId="17B3DC97" w14:textId="77777777" w:rsidR="0015214F" w:rsidRDefault="0015214F">
            <w:pPr>
              <w:rPr>
                <w:rFonts w:ascii="Arial" w:hAnsi="Arial" w:cs="Arial"/>
                <w:sz w:val="24"/>
                <w:szCs w:val="24"/>
              </w:rPr>
            </w:pPr>
          </w:p>
          <w:p w14:paraId="562655F5" w14:textId="6055634D" w:rsidR="000C5874" w:rsidRPr="00B66BD5" w:rsidRDefault="00B33A42" w:rsidP="00B66BD5">
            <w:pPr>
              <w:pStyle w:val="ListParagraph"/>
              <w:rPr>
                <w:rFonts w:ascii="Arial" w:hAnsi="Arial" w:cs="Arial"/>
                <w:sz w:val="24"/>
                <w:szCs w:val="24"/>
              </w:rPr>
            </w:pPr>
            <w:r>
              <w:rPr>
                <w:rFonts w:ascii="Arial" w:hAnsi="Arial" w:cs="Arial"/>
                <w:sz w:val="24"/>
                <w:szCs w:val="24"/>
              </w:rPr>
              <w:t xml:space="preserve">Keys recently returned </w:t>
            </w:r>
            <w:r w:rsidR="00B66BD5">
              <w:rPr>
                <w:rFonts w:ascii="Arial" w:hAnsi="Arial" w:cs="Arial"/>
                <w:sz w:val="24"/>
                <w:szCs w:val="24"/>
              </w:rPr>
              <w:t xml:space="preserve">to area office, </w:t>
            </w:r>
            <w:r>
              <w:rPr>
                <w:rFonts w:ascii="Arial" w:hAnsi="Arial" w:cs="Arial"/>
                <w:sz w:val="24"/>
                <w:szCs w:val="24"/>
              </w:rPr>
              <w:t xml:space="preserve">therefore works yet to start on the property. </w:t>
            </w:r>
            <w:r w:rsidR="00B66BD5">
              <w:rPr>
                <w:rFonts w:ascii="Arial" w:hAnsi="Arial" w:cs="Arial"/>
                <w:sz w:val="24"/>
                <w:szCs w:val="24"/>
              </w:rPr>
              <w:t xml:space="preserve">Property was in a state of disrepair with several rooms in an unacceptable condition. CS confirmed this may be a longer-term VOID due to works required. </w:t>
            </w:r>
          </w:p>
          <w:p w14:paraId="328AE71A" w14:textId="77777777" w:rsidR="000C5874" w:rsidRDefault="000C5874" w:rsidP="006541F7">
            <w:pPr>
              <w:pStyle w:val="ListParagraph"/>
              <w:rPr>
                <w:rFonts w:ascii="Arial" w:hAnsi="Arial" w:cs="Arial"/>
                <w:sz w:val="24"/>
                <w:szCs w:val="24"/>
              </w:rPr>
            </w:pPr>
          </w:p>
          <w:p w14:paraId="0F5E75B0" w14:textId="2D33DD01" w:rsidR="00FA7D3E" w:rsidRPr="006541F7" w:rsidRDefault="00B66BD5" w:rsidP="006541F7">
            <w:pPr>
              <w:pStyle w:val="ListParagraph"/>
              <w:rPr>
                <w:rFonts w:ascii="Arial" w:hAnsi="Arial" w:cs="Arial"/>
                <w:sz w:val="24"/>
                <w:szCs w:val="24"/>
              </w:rPr>
            </w:pPr>
            <w:r>
              <w:rPr>
                <w:rFonts w:ascii="Arial" w:hAnsi="Arial" w:cs="Arial"/>
                <w:b/>
                <w:bCs/>
                <w:sz w:val="24"/>
                <w:szCs w:val="24"/>
                <w:u w:val="single"/>
              </w:rPr>
              <w:t>Rickleton Village Centre</w:t>
            </w:r>
          </w:p>
          <w:p w14:paraId="2939DBE3" w14:textId="77777777" w:rsidR="00FA7D3E" w:rsidRDefault="00FA7D3E" w:rsidP="00FA7D3E">
            <w:pPr>
              <w:pStyle w:val="ListParagraph"/>
              <w:rPr>
                <w:rFonts w:ascii="Arial" w:hAnsi="Arial" w:cs="Arial"/>
                <w:sz w:val="24"/>
                <w:szCs w:val="24"/>
              </w:rPr>
            </w:pPr>
          </w:p>
          <w:p w14:paraId="607F9CD2" w14:textId="09C18088" w:rsidR="00B66BD5" w:rsidRDefault="000C5874" w:rsidP="00B66BD5">
            <w:pPr>
              <w:pStyle w:val="ListParagraph"/>
              <w:rPr>
                <w:rFonts w:ascii="Arial" w:hAnsi="Arial" w:cs="Arial"/>
                <w:sz w:val="24"/>
                <w:szCs w:val="24"/>
              </w:rPr>
            </w:pPr>
            <w:r>
              <w:rPr>
                <w:rFonts w:ascii="Arial" w:hAnsi="Arial" w:cs="Arial"/>
                <w:sz w:val="24"/>
                <w:szCs w:val="24"/>
              </w:rPr>
              <w:t xml:space="preserve">Property was ready to let. </w:t>
            </w:r>
            <w:r w:rsidR="00912A90">
              <w:rPr>
                <w:rFonts w:ascii="Arial" w:hAnsi="Arial" w:cs="Arial"/>
                <w:sz w:val="24"/>
                <w:szCs w:val="24"/>
              </w:rPr>
              <w:t xml:space="preserve">Members </w:t>
            </w:r>
            <w:r w:rsidR="00B66BD5">
              <w:rPr>
                <w:rFonts w:ascii="Arial" w:hAnsi="Arial" w:cs="Arial"/>
                <w:sz w:val="24"/>
                <w:szCs w:val="24"/>
              </w:rPr>
              <w:t>had the following concerns:</w:t>
            </w:r>
          </w:p>
          <w:p w14:paraId="61FA8665" w14:textId="77777777" w:rsidR="00B66BD5" w:rsidRDefault="00B66BD5" w:rsidP="00B66BD5">
            <w:pPr>
              <w:pStyle w:val="ListParagraph"/>
              <w:rPr>
                <w:rFonts w:ascii="Arial" w:hAnsi="Arial" w:cs="Arial"/>
                <w:sz w:val="24"/>
                <w:szCs w:val="24"/>
              </w:rPr>
            </w:pPr>
          </w:p>
          <w:p w14:paraId="7AF596D0" w14:textId="24629840"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Bare pipework throughout property (linking radiators to heating system) which had not been boxed in.</w:t>
            </w:r>
          </w:p>
          <w:p w14:paraId="061B1D05" w14:textId="1142F1F4"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Holes left in walls throughout.</w:t>
            </w:r>
          </w:p>
          <w:p w14:paraId="174E5DC2" w14:textId="4EBD9E1D"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 xml:space="preserve">Flooring in kitchen was in poor condition. </w:t>
            </w:r>
          </w:p>
          <w:p w14:paraId="31B4BC62" w14:textId="2A0088CF"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 xml:space="preserve">Wooden floor trims could be a tripping hazard. </w:t>
            </w:r>
          </w:p>
          <w:p w14:paraId="52390FD5" w14:textId="0F34FF00"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 xml:space="preserve">Some wallpaper removed / some not which would cause issues for incoming customer. </w:t>
            </w:r>
          </w:p>
          <w:p w14:paraId="26DC2D93" w14:textId="5AAFD1EE" w:rsidR="00B66BD5" w:rsidRDefault="00B66BD5" w:rsidP="00B66BD5">
            <w:pPr>
              <w:pStyle w:val="ListParagraph"/>
              <w:numPr>
                <w:ilvl w:val="0"/>
                <w:numId w:val="9"/>
              </w:numPr>
              <w:rPr>
                <w:rFonts w:ascii="Arial" w:hAnsi="Arial" w:cs="Arial"/>
                <w:sz w:val="24"/>
                <w:szCs w:val="24"/>
              </w:rPr>
            </w:pPr>
            <w:r>
              <w:rPr>
                <w:rFonts w:ascii="Arial" w:hAnsi="Arial" w:cs="Arial"/>
                <w:sz w:val="24"/>
                <w:szCs w:val="24"/>
              </w:rPr>
              <w:t>Smoke alarms covered with plastic cladding</w:t>
            </w:r>
            <w:r w:rsidR="00794F54">
              <w:rPr>
                <w:rFonts w:ascii="Arial" w:hAnsi="Arial" w:cs="Arial"/>
                <w:sz w:val="24"/>
                <w:szCs w:val="24"/>
              </w:rPr>
              <w:t>.</w:t>
            </w:r>
          </w:p>
          <w:p w14:paraId="1EEABF92" w14:textId="30024E6A" w:rsidR="00794F54" w:rsidRDefault="00794F54" w:rsidP="00B66BD5">
            <w:pPr>
              <w:pStyle w:val="ListParagraph"/>
              <w:numPr>
                <w:ilvl w:val="0"/>
                <w:numId w:val="9"/>
              </w:numPr>
              <w:rPr>
                <w:rFonts w:ascii="Arial" w:hAnsi="Arial" w:cs="Arial"/>
                <w:sz w:val="24"/>
                <w:szCs w:val="24"/>
              </w:rPr>
            </w:pPr>
            <w:r>
              <w:rPr>
                <w:rFonts w:ascii="Arial" w:hAnsi="Arial" w:cs="Arial"/>
                <w:sz w:val="24"/>
                <w:szCs w:val="24"/>
              </w:rPr>
              <w:t xml:space="preserve">Flat was not clean. </w:t>
            </w:r>
          </w:p>
          <w:p w14:paraId="4CE973C2" w14:textId="77777777" w:rsidR="00794F54" w:rsidRPr="00794F54" w:rsidRDefault="00794F54" w:rsidP="00794F54">
            <w:pPr>
              <w:rPr>
                <w:rFonts w:ascii="Arial" w:hAnsi="Arial" w:cs="Arial"/>
                <w:sz w:val="24"/>
                <w:szCs w:val="24"/>
              </w:rPr>
            </w:pPr>
          </w:p>
          <w:p w14:paraId="2F54262D" w14:textId="77777777" w:rsidR="00ED177E" w:rsidRPr="00912A90" w:rsidRDefault="00ED177E" w:rsidP="00912A90">
            <w:pPr>
              <w:rPr>
                <w:rFonts w:ascii="Arial" w:hAnsi="Arial" w:cs="Arial"/>
                <w:b/>
                <w:bCs/>
                <w:sz w:val="24"/>
                <w:szCs w:val="24"/>
                <w:u w:val="single"/>
              </w:rPr>
            </w:pPr>
          </w:p>
          <w:p w14:paraId="2EB7EFF8" w14:textId="2A1504FB" w:rsidR="00C451C8" w:rsidRDefault="00C451C8">
            <w:pPr>
              <w:rPr>
                <w:rFonts w:ascii="Arial" w:hAnsi="Arial" w:cs="Arial"/>
                <w:sz w:val="24"/>
                <w:szCs w:val="24"/>
              </w:rPr>
            </w:pPr>
          </w:p>
          <w:p w14:paraId="642883C3" w14:textId="77777777" w:rsidR="00E01815" w:rsidRDefault="00E01815">
            <w:pPr>
              <w:rPr>
                <w:rFonts w:ascii="Arial" w:hAnsi="Arial" w:cs="Arial"/>
                <w:sz w:val="24"/>
                <w:szCs w:val="24"/>
              </w:rPr>
            </w:pPr>
          </w:p>
          <w:p w14:paraId="04AC46D7" w14:textId="77777777" w:rsidR="00E01815" w:rsidRPr="00C451C8" w:rsidRDefault="00E01815">
            <w:pPr>
              <w:rPr>
                <w:rFonts w:ascii="Arial" w:hAnsi="Arial" w:cs="Arial"/>
                <w:sz w:val="24"/>
                <w:szCs w:val="24"/>
              </w:rPr>
            </w:pPr>
          </w:p>
          <w:p w14:paraId="55C29FAD" w14:textId="4B3CD443" w:rsidR="00017E45" w:rsidRDefault="00017E45">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222D0E2B" w:rsidR="002A70C2" w:rsidRDefault="006541F7" w:rsidP="00C71894">
            <w:pPr>
              <w:pStyle w:val="ListParagraph"/>
              <w:numPr>
                <w:ilvl w:val="0"/>
                <w:numId w:val="1"/>
              </w:numPr>
              <w:rPr>
                <w:rFonts w:ascii="Arial" w:hAnsi="Arial" w:cs="Arial"/>
                <w:b/>
                <w:bCs/>
                <w:sz w:val="24"/>
                <w:szCs w:val="24"/>
              </w:rPr>
            </w:pPr>
            <w:r>
              <w:rPr>
                <w:rFonts w:ascii="Arial" w:hAnsi="Arial" w:cs="Arial"/>
                <w:b/>
                <w:bCs/>
                <w:sz w:val="24"/>
                <w:szCs w:val="24"/>
              </w:rPr>
              <w:t>Feedback f</w:t>
            </w:r>
            <w:r w:rsidR="004A13BC">
              <w:rPr>
                <w:rFonts w:ascii="Arial" w:hAnsi="Arial" w:cs="Arial"/>
                <w:b/>
                <w:bCs/>
                <w:sz w:val="24"/>
                <w:szCs w:val="24"/>
              </w:rPr>
              <w:t>ollowing</w:t>
            </w:r>
            <w:r>
              <w:rPr>
                <w:rFonts w:ascii="Arial" w:hAnsi="Arial" w:cs="Arial"/>
                <w:b/>
                <w:bCs/>
                <w:sz w:val="24"/>
                <w:szCs w:val="24"/>
              </w:rPr>
              <w:t xml:space="preserve"> Visits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29F3165B"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4B497DC" w14:textId="5EDC4C21" w:rsidR="00612C05" w:rsidRDefault="006541F7" w:rsidP="00BA124C">
            <w:pPr>
              <w:rPr>
                <w:rFonts w:ascii="Arial" w:hAnsi="Arial" w:cs="Arial"/>
                <w:sz w:val="24"/>
                <w:szCs w:val="24"/>
              </w:rPr>
            </w:pPr>
            <w:r>
              <w:rPr>
                <w:rFonts w:ascii="Arial" w:hAnsi="Arial" w:cs="Arial"/>
                <w:sz w:val="24"/>
                <w:szCs w:val="24"/>
              </w:rPr>
              <w:t xml:space="preserve">LW took feedback from all customers following the visits. </w:t>
            </w:r>
            <w:r w:rsidR="00794F54">
              <w:rPr>
                <w:rFonts w:ascii="Arial" w:hAnsi="Arial" w:cs="Arial"/>
                <w:sz w:val="24"/>
                <w:szCs w:val="24"/>
              </w:rPr>
              <w:t>M</w:t>
            </w:r>
            <w:r>
              <w:rPr>
                <w:rFonts w:ascii="Arial" w:hAnsi="Arial" w:cs="Arial"/>
                <w:sz w:val="24"/>
                <w:szCs w:val="24"/>
              </w:rPr>
              <w:t>embers agreed they were impressed with the</w:t>
            </w:r>
            <w:r w:rsidR="00794F54">
              <w:rPr>
                <w:rFonts w:ascii="Arial" w:hAnsi="Arial" w:cs="Arial"/>
                <w:sz w:val="24"/>
                <w:szCs w:val="24"/>
              </w:rPr>
              <w:t xml:space="preserve"> majority of</w:t>
            </w:r>
            <w:r>
              <w:rPr>
                <w:rFonts w:ascii="Arial" w:hAnsi="Arial" w:cs="Arial"/>
                <w:sz w:val="24"/>
                <w:szCs w:val="24"/>
              </w:rPr>
              <w:t xml:space="preserve"> those homes which were ready to let.</w:t>
            </w:r>
          </w:p>
          <w:p w14:paraId="55F9D353" w14:textId="77777777" w:rsidR="00794F54" w:rsidRDefault="00794F54" w:rsidP="00BA124C">
            <w:pPr>
              <w:rPr>
                <w:rFonts w:ascii="Arial" w:hAnsi="Arial" w:cs="Arial"/>
                <w:sz w:val="24"/>
                <w:szCs w:val="24"/>
              </w:rPr>
            </w:pPr>
          </w:p>
          <w:p w14:paraId="136DEEB7" w14:textId="03BEB5AE" w:rsidR="00794F54" w:rsidRDefault="00157345" w:rsidP="00BA124C">
            <w:pPr>
              <w:rPr>
                <w:rFonts w:ascii="Arial" w:hAnsi="Arial" w:cs="Arial"/>
                <w:sz w:val="24"/>
                <w:szCs w:val="24"/>
              </w:rPr>
            </w:pPr>
            <w:r>
              <w:rPr>
                <w:rFonts w:ascii="Arial" w:hAnsi="Arial" w:cs="Arial"/>
                <w:sz w:val="24"/>
                <w:szCs w:val="24"/>
              </w:rPr>
              <w:t>Discussion were held regarding the property at Rickleton Village Centre. GW &amp; CS agreed with the member concerns surrounding the exposed pipework. They explained due to the concrete floors / ceilings, the pipework was left exposed to provide easy access</w:t>
            </w:r>
            <w:r w:rsidR="00B17DF9">
              <w:rPr>
                <w:rFonts w:ascii="Arial" w:hAnsi="Arial" w:cs="Arial"/>
                <w:sz w:val="24"/>
                <w:szCs w:val="24"/>
              </w:rPr>
              <w:t xml:space="preserve"> in case of a leak. It was agreed to receive some clarity as to why we do not add trunking / boxing </w:t>
            </w:r>
            <w:r w:rsidR="00B17DF9" w:rsidRPr="00B17DF9">
              <w:rPr>
                <w:rFonts w:ascii="Arial" w:hAnsi="Arial" w:cs="Arial"/>
                <w:color w:val="FF0000"/>
                <w:sz w:val="16"/>
                <w:szCs w:val="16"/>
              </w:rPr>
              <w:t>[3]</w:t>
            </w:r>
          </w:p>
          <w:p w14:paraId="5547CFE5" w14:textId="77777777" w:rsidR="006541F7" w:rsidRDefault="006541F7" w:rsidP="00BA124C">
            <w:pPr>
              <w:rPr>
                <w:rFonts w:ascii="Arial" w:hAnsi="Arial" w:cs="Arial"/>
                <w:sz w:val="24"/>
                <w:szCs w:val="24"/>
              </w:rPr>
            </w:pPr>
          </w:p>
          <w:p w14:paraId="154FBF06" w14:textId="6E09C87F" w:rsidR="0038150B" w:rsidRDefault="0038150B" w:rsidP="00BA124C">
            <w:pPr>
              <w:rPr>
                <w:rFonts w:ascii="Arial" w:hAnsi="Arial" w:cs="Arial"/>
                <w:sz w:val="24"/>
                <w:szCs w:val="24"/>
              </w:rPr>
            </w:pPr>
            <w:r>
              <w:rPr>
                <w:rFonts w:ascii="Arial" w:hAnsi="Arial" w:cs="Arial"/>
                <w:sz w:val="24"/>
                <w:szCs w:val="24"/>
              </w:rPr>
              <w:t xml:space="preserve">GW commented on the condition of the rest of the property and explained </w:t>
            </w:r>
            <w:r w:rsidR="006665EB">
              <w:rPr>
                <w:rFonts w:ascii="Arial" w:hAnsi="Arial" w:cs="Arial"/>
                <w:sz w:val="24"/>
                <w:szCs w:val="24"/>
              </w:rPr>
              <w:t xml:space="preserve">it was disappointing as would not be the level of standard he would expect. GW advised someone would return to the property to complete further works. </w:t>
            </w:r>
          </w:p>
          <w:p w14:paraId="0B5181CE" w14:textId="77777777" w:rsidR="006665EB" w:rsidRDefault="006665EB" w:rsidP="00BA124C">
            <w:pPr>
              <w:rPr>
                <w:rFonts w:ascii="Arial" w:hAnsi="Arial" w:cs="Arial"/>
                <w:sz w:val="24"/>
                <w:szCs w:val="24"/>
              </w:rPr>
            </w:pPr>
          </w:p>
          <w:p w14:paraId="4AD738C5" w14:textId="682E29B2" w:rsidR="001E2A1C" w:rsidRDefault="006665EB" w:rsidP="00BA124C">
            <w:pPr>
              <w:rPr>
                <w:rFonts w:ascii="Arial" w:hAnsi="Arial" w:cs="Arial"/>
                <w:sz w:val="24"/>
                <w:szCs w:val="24"/>
              </w:rPr>
            </w:pPr>
            <w:r>
              <w:rPr>
                <w:rFonts w:ascii="Arial" w:hAnsi="Arial" w:cs="Arial"/>
                <w:sz w:val="24"/>
                <w:szCs w:val="24"/>
              </w:rPr>
              <w:t>With regards to the kitchen</w:t>
            </w:r>
            <w:r w:rsidR="007251F8">
              <w:rPr>
                <w:rFonts w:ascii="Arial" w:hAnsi="Arial" w:cs="Arial"/>
                <w:sz w:val="24"/>
                <w:szCs w:val="24"/>
              </w:rPr>
              <w:t xml:space="preserve"> floor</w:t>
            </w:r>
            <w:r>
              <w:rPr>
                <w:rFonts w:ascii="Arial" w:hAnsi="Arial" w:cs="Arial"/>
                <w:sz w:val="24"/>
                <w:szCs w:val="24"/>
              </w:rPr>
              <w:t>, GW advise</w:t>
            </w:r>
            <w:r w:rsidR="001E2A1C">
              <w:rPr>
                <w:rFonts w:ascii="Arial" w:hAnsi="Arial" w:cs="Arial"/>
                <w:sz w:val="24"/>
                <w:szCs w:val="24"/>
              </w:rPr>
              <w:t>d</w:t>
            </w:r>
            <w:r>
              <w:rPr>
                <w:rFonts w:ascii="Arial" w:hAnsi="Arial" w:cs="Arial"/>
                <w:sz w:val="24"/>
                <w:szCs w:val="24"/>
              </w:rPr>
              <w:t xml:space="preserve"> we do not provide floor coverings</w:t>
            </w:r>
            <w:r w:rsidR="001E2A1C">
              <w:rPr>
                <w:rFonts w:ascii="Arial" w:hAnsi="Arial" w:cs="Arial"/>
                <w:sz w:val="24"/>
                <w:szCs w:val="24"/>
              </w:rPr>
              <w:t xml:space="preserve">. GW acknowledged the floor was marked; however, this would have been cleaned while empty. </w:t>
            </w:r>
          </w:p>
          <w:p w14:paraId="32D123BF" w14:textId="77777777" w:rsidR="001E2A1C" w:rsidRDefault="001E2A1C" w:rsidP="00BA124C">
            <w:pPr>
              <w:rPr>
                <w:rFonts w:ascii="Arial" w:hAnsi="Arial" w:cs="Arial"/>
                <w:sz w:val="24"/>
                <w:szCs w:val="24"/>
              </w:rPr>
            </w:pPr>
          </w:p>
          <w:p w14:paraId="3F754601" w14:textId="6851B40E" w:rsidR="006665EB" w:rsidRDefault="001E2A1C" w:rsidP="00BA124C">
            <w:pPr>
              <w:rPr>
                <w:rFonts w:ascii="Arial" w:hAnsi="Arial" w:cs="Arial"/>
                <w:sz w:val="24"/>
                <w:szCs w:val="24"/>
              </w:rPr>
            </w:pPr>
            <w:r>
              <w:rPr>
                <w:rFonts w:ascii="Arial" w:hAnsi="Arial" w:cs="Arial"/>
                <w:sz w:val="24"/>
                <w:szCs w:val="24"/>
              </w:rPr>
              <w:t xml:space="preserve">Members advised they would expect Gentoo to fill holes in walls etc while VOID, therefore asked if this would be an area we consider changing on the lettable standard </w:t>
            </w:r>
            <w:r w:rsidRPr="001E2A1C">
              <w:rPr>
                <w:rFonts w:ascii="Arial" w:hAnsi="Arial" w:cs="Arial"/>
                <w:color w:val="FF0000"/>
                <w:sz w:val="16"/>
                <w:szCs w:val="16"/>
              </w:rPr>
              <w:t>[4]</w:t>
            </w:r>
          </w:p>
          <w:p w14:paraId="07DF4646" w14:textId="77777777" w:rsidR="001E2A1C" w:rsidRDefault="001E2A1C" w:rsidP="00444EDB">
            <w:pPr>
              <w:rPr>
                <w:rFonts w:ascii="Arial" w:hAnsi="Arial" w:cs="Arial"/>
                <w:sz w:val="24"/>
                <w:szCs w:val="24"/>
              </w:rPr>
            </w:pPr>
          </w:p>
          <w:p w14:paraId="25921B1B" w14:textId="3A3CC2A7" w:rsidR="001E2A1C" w:rsidRDefault="000C32CA" w:rsidP="00444EDB">
            <w:pPr>
              <w:rPr>
                <w:rFonts w:ascii="Arial" w:hAnsi="Arial" w:cs="Arial"/>
                <w:sz w:val="24"/>
                <w:szCs w:val="24"/>
              </w:rPr>
            </w:pPr>
            <w:r>
              <w:rPr>
                <w:rFonts w:ascii="Arial" w:hAnsi="Arial" w:cs="Arial"/>
                <w:sz w:val="24"/>
                <w:szCs w:val="24"/>
              </w:rPr>
              <w:t xml:space="preserve">CS advised members that any in-house decoration is completed with magnolia paint, this is because it takes less coats to cover. CS asked if members would prefer to see properties painted white. Members advised you could spend more painting a property white, just for the incoming customer to re-decorate, therefore the </w:t>
            </w:r>
            <w:r w:rsidR="00383983">
              <w:rPr>
                <w:rFonts w:ascii="Arial" w:hAnsi="Arial" w:cs="Arial"/>
                <w:sz w:val="24"/>
                <w:szCs w:val="24"/>
              </w:rPr>
              <w:t>consensus</w:t>
            </w:r>
            <w:r>
              <w:rPr>
                <w:rFonts w:ascii="Arial" w:hAnsi="Arial" w:cs="Arial"/>
                <w:sz w:val="24"/>
                <w:szCs w:val="24"/>
              </w:rPr>
              <w:t xml:space="preserve"> was for us to continue using magnolia. </w:t>
            </w:r>
          </w:p>
          <w:p w14:paraId="0FD89691" w14:textId="77777777" w:rsidR="000C32CA" w:rsidRDefault="000C32CA" w:rsidP="00444EDB">
            <w:pPr>
              <w:rPr>
                <w:rFonts w:ascii="Arial" w:hAnsi="Arial" w:cs="Arial"/>
                <w:sz w:val="24"/>
                <w:szCs w:val="24"/>
              </w:rPr>
            </w:pPr>
          </w:p>
          <w:p w14:paraId="54DF83E6" w14:textId="37E635B6" w:rsidR="000C32CA" w:rsidRDefault="000C32CA" w:rsidP="00444EDB">
            <w:pPr>
              <w:rPr>
                <w:rFonts w:ascii="Arial" w:hAnsi="Arial" w:cs="Arial"/>
                <w:sz w:val="24"/>
                <w:szCs w:val="24"/>
              </w:rPr>
            </w:pPr>
            <w:r>
              <w:rPr>
                <w:rFonts w:ascii="Arial" w:hAnsi="Arial" w:cs="Arial"/>
                <w:sz w:val="24"/>
                <w:szCs w:val="24"/>
              </w:rPr>
              <w:t xml:space="preserve">MS advised the lettable standard was quite brief and </w:t>
            </w:r>
            <w:r w:rsidR="00383983">
              <w:rPr>
                <w:rFonts w:ascii="Arial" w:hAnsi="Arial" w:cs="Arial"/>
                <w:sz w:val="24"/>
                <w:szCs w:val="24"/>
              </w:rPr>
              <w:t xml:space="preserve">asked if this could be looked at. LW explained this would be looked </w:t>
            </w:r>
            <w:proofErr w:type="gramStart"/>
            <w:r w:rsidR="00383983">
              <w:rPr>
                <w:rFonts w:ascii="Arial" w:hAnsi="Arial" w:cs="Arial"/>
                <w:sz w:val="24"/>
                <w:szCs w:val="24"/>
              </w:rPr>
              <w:t>as</w:t>
            </w:r>
            <w:proofErr w:type="gramEnd"/>
            <w:r w:rsidR="00383983">
              <w:rPr>
                <w:rFonts w:ascii="Arial" w:hAnsi="Arial" w:cs="Arial"/>
                <w:sz w:val="24"/>
                <w:szCs w:val="24"/>
              </w:rPr>
              <w:t xml:space="preserve"> part of the next session. </w:t>
            </w:r>
          </w:p>
          <w:p w14:paraId="5F7296C1" w14:textId="77777777" w:rsidR="00912A90" w:rsidRDefault="00912A90" w:rsidP="00444EDB">
            <w:pPr>
              <w:rPr>
                <w:rFonts w:ascii="Arial" w:hAnsi="Arial" w:cs="Arial"/>
                <w:sz w:val="24"/>
                <w:szCs w:val="24"/>
              </w:rPr>
            </w:pPr>
          </w:p>
          <w:p w14:paraId="1F702368" w14:textId="685E001B" w:rsidR="00731BF7" w:rsidRDefault="00731BF7" w:rsidP="00383983">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325FCC" w14:paraId="2E30543C"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E11E580"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F9E2410" w14:textId="64279498" w:rsidR="00325FCC" w:rsidRPr="00325FCC" w:rsidRDefault="00325FCC" w:rsidP="00BA124C">
            <w:pPr>
              <w:rPr>
                <w:rFonts w:ascii="Arial" w:hAnsi="Arial" w:cs="Arial"/>
                <w:b/>
                <w:bCs/>
                <w:sz w:val="24"/>
                <w:szCs w:val="24"/>
              </w:rPr>
            </w:pPr>
            <w:r w:rsidRPr="00325FCC">
              <w:rPr>
                <w:rFonts w:ascii="Arial" w:hAnsi="Arial" w:cs="Arial"/>
                <w:b/>
                <w:bCs/>
                <w:sz w:val="24"/>
                <w:szCs w:val="24"/>
              </w:rPr>
              <w:t>Next Steps</w:t>
            </w:r>
          </w:p>
        </w:tc>
        <w:tc>
          <w:tcPr>
            <w:tcW w:w="1422" w:type="dxa"/>
            <w:tcBorders>
              <w:top w:val="single" w:sz="4" w:space="0" w:color="auto"/>
              <w:left w:val="single" w:sz="4" w:space="0" w:color="auto"/>
              <w:bottom w:val="single" w:sz="4" w:space="0" w:color="auto"/>
              <w:right w:val="single" w:sz="4" w:space="0" w:color="auto"/>
            </w:tcBorders>
          </w:tcPr>
          <w:p w14:paraId="60DA3501" w14:textId="77777777" w:rsidR="00325FCC" w:rsidRDefault="00325FCC">
            <w:pPr>
              <w:jc w:val="center"/>
              <w:rPr>
                <w:rFonts w:ascii="Arial" w:hAnsi="Arial" w:cs="Arial"/>
                <w:b/>
                <w:sz w:val="24"/>
                <w:szCs w:val="24"/>
                <w:highlight w:val="yellow"/>
              </w:rPr>
            </w:pPr>
          </w:p>
        </w:tc>
      </w:tr>
      <w:tr w:rsidR="00325FCC" w14:paraId="686C1617"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78BBD641"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59177838" w14:textId="74F6A5F0" w:rsidR="00325FCC" w:rsidRPr="00325FCC" w:rsidRDefault="00325FCC" w:rsidP="00BA124C">
            <w:pPr>
              <w:rPr>
                <w:rFonts w:ascii="Arial" w:hAnsi="Arial" w:cs="Arial"/>
                <w:sz w:val="24"/>
                <w:szCs w:val="24"/>
              </w:rPr>
            </w:pPr>
            <w:r>
              <w:rPr>
                <w:rFonts w:ascii="Arial" w:hAnsi="Arial" w:cs="Arial"/>
                <w:sz w:val="24"/>
                <w:szCs w:val="24"/>
              </w:rPr>
              <w:t xml:space="preserve">LW confirmed there would be a further session as the deep dive does not end here. LW advised the lettable standard would be re-designed and will require customer input on this. LW also advised </w:t>
            </w:r>
            <w:r w:rsidR="008955E6">
              <w:rPr>
                <w:rFonts w:ascii="Arial" w:hAnsi="Arial" w:cs="Arial"/>
                <w:sz w:val="24"/>
                <w:szCs w:val="24"/>
              </w:rPr>
              <w:t xml:space="preserve">members that Gentoo </w:t>
            </w:r>
            <w:r>
              <w:rPr>
                <w:rFonts w:ascii="Arial" w:hAnsi="Arial" w:cs="Arial"/>
                <w:sz w:val="24"/>
                <w:szCs w:val="24"/>
              </w:rPr>
              <w:t>want to ensure continuous feedback is received from customers regarding the condition of their new home, as we are not receiving regular feedback due to a lack of engagement from customers. We therefore want to create a new survey in which our involved customers design the questions</w:t>
            </w:r>
            <w:r w:rsidR="00240FD4">
              <w:rPr>
                <w:rFonts w:ascii="Arial" w:hAnsi="Arial" w:cs="Arial"/>
                <w:sz w:val="24"/>
                <w:szCs w:val="24"/>
              </w:rPr>
              <w:t>.</w:t>
            </w:r>
          </w:p>
        </w:tc>
        <w:tc>
          <w:tcPr>
            <w:tcW w:w="1422" w:type="dxa"/>
            <w:tcBorders>
              <w:top w:val="single" w:sz="4" w:space="0" w:color="auto"/>
              <w:left w:val="single" w:sz="4" w:space="0" w:color="auto"/>
              <w:bottom w:val="single" w:sz="4" w:space="0" w:color="auto"/>
              <w:right w:val="single" w:sz="4" w:space="0" w:color="auto"/>
            </w:tcBorders>
          </w:tcPr>
          <w:p w14:paraId="746BD8E1" w14:textId="77777777" w:rsidR="00325FCC" w:rsidRDefault="00325FCC">
            <w:pPr>
              <w:jc w:val="center"/>
              <w:rPr>
                <w:rFonts w:ascii="Arial" w:hAnsi="Arial" w:cs="Arial"/>
                <w:b/>
                <w:sz w:val="24"/>
                <w:szCs w:val="24"/>
                <w:highlight w:val="yellow"/>
              </w:rPr>
            </w:pPr>
          </w:p>
        </w:tc>
      </w:tr>
      <w:tr w:rsidR="00240FD4" w14:paraId="5A593584"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302ED34"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252A7ED" w14:textId="0048C135" w:rsidR="00240FD4" w:rsidRPr="00240FD4" w:rsidRDefault="00240FD4" w:rsidP="00BA124C">
            <w:pPr>
              <w:rPr>
                <w:rFonts w:ascii="Arial" w:hAnsi="Arial" w:cs="Arial"/>
                <w:b/>
                <w:bCs/>
                <w:sz w:val="24"/>
                <w:szCs w:val="24"/>
              </w:rPr>
            </w:pPr>
            <w:r w:rsidRPr="00240FD4">
              <w:rPr>
                <w:rFonts w:ascii="Arial" w:hAnsi="Arial" w:cs="Arial"/>
                <w:b/>
                <w:bCs/>
                <w:sz w:val="24"/>
                <w:szCs w:val="24"/>
              </w:rPr>
              <w:t>Date of Next Session</w:t>
            </w:r>
          </w:p>
        </w:tc>
        <w:tc>
          <w:tcPr>
            <w:tcW w:w="1422" w:type="dxa"/>
            <w:tcBorders>
              <w:top w:val="single" w:sz="4" w:space="0" w:color="auto"/>
              <w:left w:val="single" w:sz="4" w:space="0" w:color="auto"/>
              <w:bottom w:val="single" w:sz="4" w:space="0" w:color="auto"/>
              <w:right w:val="single" w:sz="4" w:space="0" w:color="auto"/>
            </w:tcBorders>
          </w:tcPr>
          <w:p w14:paraId="7801063C" w14:textId="77777777" w:rsidR="00240FD4" w:rsidRDefault="00240FD4">
            <w:pPr>
              <w:jc w:val="center"/>
              <w:rPr>
                <w:rFonts w:ascii="Arial" w:hAnsi="Arial" w:cs="Arial"/>
                <w:b/>
                <w:sz w:val="24"/>
                <w:szCs w:val="24"/>
                <w:highlight w:val="yellow"/>
              </w:rPr>
            </w:pPr>
          </w:p>
        </w:tc>
      </w:tr>
      <w:tr w:rsidR="00240FD4" w14:paraId="168DF2D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4EA292E5"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DEA491C" w14:textId="01669D7E" w:rsidR="00240FD4" w:rsidRPr="00240FD4" w:rsidRDefault="00240FD4" w:rsidP="00BA124C">
            <w:pPr>
              <w:rPr>
                <w:rFonts w:ascii="Arial" w:hAnsi="Arial" w:cs="Arial"/>
                <w:sz w:val="24"/>
                <w:szCs w:val="24"/>
              </w:rPr>
            </w:pPr>
            <w:r w:rsidRPr="00240FD4">
              <w:rPr>
                <w:rFonts w:ascii="Arial" w:hAnsi="Arial" w:cs="Arial"/>
                <w:sz w:val="24"/>
                <w:szCs w:val="24"/>
              </w:rPr>
              <w:t xml:space="preserve">Tuesday 17 September – </w:t>
            </w:r>
            <w:r w:rsidR="00E01815">
              <w:rPr>
                <w:rFonts w:ascii="Arial" w:hAnsi="Arial" w:cs="Arial"/>
                <w:sz w:val="24"/>
                <w:szCs w:val="24"/>
              </w:rPr>
              <w:t>10:00am – 12:00pm</w:t>
            </w:r>
            <w:r w:rsidRPr="00240FD4">
              <w:rPr>
                <w:rFonts w:ascii="Arial" w:hAnsi="Arial" w:cs="Arial"/>
                <w:sz w:val="24"/>
                <w:szCs w:val="24"/>
              </w:rPr>
              <w:t>– Emperor House Board Room</w:t>
            </w:r>
          </w:p>
        </w:tc>
        <w:tc>
          <w:tcPr>
            <w:tcW w:w="1422" w:type="dxa"/>
            <w:tcBorders>
              <w:top w:val="single" w:sz="4" w:space="0" w:color="auto"/>
              <w:left w:val="single" w:sz="4" w:space="0" w:color="auto"/>
              <w:bottom w:val="single" w:sz="4" w:space="0" w:color="auto"/>
              <w:right w:val="single" w:sz="4" w:space="0" w:color="auto"/>
            </w:tcBorders>
          </w:tcPr>
          <w:p w14:paraId="3003A2EC" w14:textId="77777777" w:rsidR="00240FD4" w:rsidRDefault="00240FD4">
            <w:pPr>
              <w:jc w:val="center"/>
              <w:rPr>
                <w:rFonts w:ascii="Arial" w:hAnsi="Arial" w:cs="Arial"/>
                <w:b/>
                <w:sz w:val="24"/>
                <w:szCs w:val="24"/>
                <w:highlight w:val="yellow"/>
              </w:rPr>
            </w:pPr>
          </w:p>
        </w:tc>
      </w:tr>
    </w:tbl>
    <w:p w14:paraId="28ACEDA2" w14:textId="77777777" w:rsidR="00916E72" w:rsidRDefault="00916E72" w:rsidP="00916E72">
      <w:pPr>
        <w:spacing w:after="200" w:line="276" w:lineRule="auto"/>
      </w:pPr>
    </w:p>
    <w:p w14:paraId="055C4993" w14:textId="77777777" w:rsidR="00261EC3" w:rsidRDefault="00261EC3" w:rsidP="00916E72">
      <w:pPr>
        <w:spacing w:after="200" w:line="276" w:lineRule="auto"/>
        <w:rPr>
          <w:rFonts w:ascii="Arial" w:hAnsi="Arial" w:cs="Arial"/>
          <w:b/>
          <w:sz w:val="20"/>
          <w:u w:val="single"/>
        </w:rPr>
      </w:pPr>
    </w:p>
    <w:p w14:paraId="36D091A2" w14:textId="77777777" w:rsidR="00916E72" w:rsidRDefault="00916E72" w:rsidP="008955E6">
      <w:pPr>
        <w:jc w:val="left"/>
      </w:pPr>
    </w:p>
    <w:p w14:paraId="46B4A567" w14:textId="77777777" w:rsidR="00FA2868" w:rsidRDefault="00FA2868" w:rsidP="003630DC">
      <w:pPr>
        <w:spacing w:after="200" w:line="276" w:lineRule="auto"/>
        <w:rPr>
          <w:rFonts w:ascii="Arial" w:hAnsi="Arial" w:cs="Arial"/>
          <w:b/>
          <w:sz w:val="20"/>
          <w:u w:val="single"/>
        </w:rPr>
      </w:pPr>
    </w:p>
    <w:p w14:paraId="2224DB4F" w14:textId="77777777" w:rsidR="00FA2868" w:rsidRDefault="00FA2868" w:rsidP="003630DC">
      <w:pPr>
        <w:spacing w:after="200" w:line="276" w:lineRule="auto"/>
        <w:rPr>
          <w:rFonts w:ascii="Arial" w:hAnsi="Arial" w:cs="Arial"/>
          <w:b/>
          <w:sz w:val="20"/>
          <w:u w:val="single"/>
        </w:rPr>
      </w:pPr>
    </w:p>
    <w:p w14:paraId="207782F5" w14:textId="1B3A2EDF" w:rsidR="003630DC" w:rsidRPr="00F6619B" w:rsidRDefault="003630DC" w:rsidP="003630DC">
      <w:pPr>
        <w:spacing w:after="200" w:line="276" w:lineRule="auto"/>
        <w:rPr>
          <w:rFonts w:ascii="Arial" w:hAnsi="Arial" w:cs="Arial"/>
          <w:b/>
          <w:sz w:val="20"/>
          <w:u w:val="single"/>
        </w:rPr>
      </w:pPr>
      <w:r w:rsidRPr="00F6619B">
        <w:rPr>
          <w:rFonts w:ascii="Arial" w:hAnsi="Arial" w:cs="Arial"/>
          <w:b/>
          <w:sz w:val="20"/>
          <w:u w:val="single"/>
        </w:rPr>
        <w:t>ACTION LOG</w:t>
      </w:r>
    </w:p>
    <w:tbl>
      <w:tblPr>
        <w:tblStyle w:val="TableGrid1"/>
        <w:tblpPr w:leftFromText="180" w:rightFromText="180" w:vertAnchor="text" w:horzAnchor="margin" w:tblpXSpec="center" w:tblpY="197"/>
        <w:tblW w:w="10620" w:type="dxa"/>
        <w:tblInd w:w="0" w:type="dxa"/>
        <w:tblLayout w:type="fixed"/>
        <w:tblCellMar>
          <w:top w:w="57" w:type="dxa"/>
          <w:bottom w:w="57" w:type="dxa"/>
        </w:tblCellMar>
        <w:tblLook w:val="04A0" w:firstRow="1" w:lastRow="0" w:firstColumn="1" w:lastColumn="0" w:noHBand="0" w:noVBand="1"/>
      </w:tblPr>
      <w:tblGrid>
        <w:gridCol w:w="2600"/>
        <w:gridCol w:w="5214"/>
        <w:gridCol w:w="2806"/>
      </w:tblGrid>
      <w:tr w:rsidR="003630DC" w:rsidRPr="00F6619B" w14:paraId="0EDA6CE2"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vAlign w:val="center"/>
            <w:hideMark/>
          </w:tcPr>
          <w:p w14:paraId="23E7B15F" w14:textId="77777777" w:rsidR="003630DC" w:rsidRPr="00F6619B" w:rsidRDefault="003630DC" w:rsidP="008A0283">
            <w:pPr>
              <w:jc w:val="center"/>
              <w:rPr>
                <w:rFonts w:ascii="Arial" w:hAnsi="Arial" w:cs="Arial"/>
                <w:b/>
              </w:rPr>
            </w:pPr>
            <w:r w:rsidRPr="00F6619B">
              <w:rPr>
                <w:rFonts w:ascii="Arial" w:hAnsi="Arial" w:cs="Arial"/>
                <w:b/>
              </w:rPr>
              <w:t>KEY</w:t>
            </w:r>
          </w:p>
        </w:tc>
        <w:tc>
          <w:tcPr>
            <w:tcW w:w="3686" w:type="dxa"/>
            <w:tcBorders>
              <w:top w:val="nil"/>
              <w:left w:val="single" w:sz="4" w:space="0" w:color="auto"/>
              <w:bottom w:val="single" w:sz="4" w:space="0" w:color="auto"/>
              <w:right w:val="nil"/>
            </w:tcBorders>
            <w:vAlign w:val="center"/>
          </w:tcPr>
          <w:p w14:paraId="0A8C3E1D" w14:textId="77777777" w:rsidR="003630DC" w:rsidRPr="00F6619B" w:rsidRDefault="003630DC" w:rsidP="008A0283">
            <w:pPr>
              <w:rPr>
                <w:rFonts w:ascii="Arial" w:hAnsi="Arial" w:cs="Arial"/>
              </w:rPr>
            </w:pPr>
          </w:p>
        </w:tc>
        <w:tc>
          <w:tcPr>
            <w:tcW w:w="1984" w:type="dxa"/>
            <w:tcBorders>
              <w:top w:val="nil"/>
              <w:left w:val="nil"/>
              <w:bottom w:val="nil"/>
              <w:right w:val="nil"/>
            </w:tcBorders>
            <w:vAlign w:val="center"/>
          </w:tcPr>
          <w:p w14:paraId="4137A5A4" w14:textId="77777777" w:rsidR="003630DC" w:rsidRPr="00F6619B" w:rsidRDefault="003630DC" w:rsidP="008A0283">
            <w:pPr>
              <w:jc w:val="center"/>
              <w:rPr>
                <w:rFonts w:ascii="Arial" w:hAnsi="Arial" w:cs="Arial"/>
              </w:rPr>
            </w:pPr>
          </w:p>
        </w:tc>
      </w:tr>
      <w:tr w:rsidR="003630DC" w:rsidRPr="00F6619B" w14:paraId="26C08F03"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0000"/>
            <w:vAlign w:val="center"/>
          </w:tcPr>
          <w:p w14:paraId="6C8FC795"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2E882C8" w14:textId="77777777" w:rsidR="003630DC" w:rsidRPr="00F6619B" w:rsidRDefault="003630DC" w:rsidP="008A0283">
            <w:pPr>
              <w:rPr>
                <w:rFonts w:ascii="Arial" w:hAnsi="Arial" w:cs="Arial"/>
              </w:rPr>
            </w:pPr>
            <w:r w:rsidRPr="00F6619B">
              <w:rPr>
                <w:rFonts w:ascii="Arial" w:hAnsi="Arial" w:cs="Arial"/>
              </w:rPr>
              <w:t>Action completion overdue</w:t>
            </w:r>
          </w:p>
        </w:tc>
        <w:tc>
          <w:tcPr>
            <w:tcW w:w="1984" w:type="dxa"/>
            <w:tcBorders>
              <w:top w:val="nil"/>
              <w:left w:val="single" w:sz="4" w:space="0" w:color="auto"/>
              <w:bottom w:val="nil"/>
              <w:right w:val="nil"/>
            </w:tcBorders>
            <w:vAlign w:val="center"/>
          </w:tcPr>
          <w:p w14:paraId="0CEE22FA" w14:textId="77777777" w:rsidR="003630DC" w:rsidRPr="00F6619B" w:rsidRDefault="003630DC" w:rsidP="008A0283">
            <w:pPr>
              <w:jc w:val="center"/>
              <w:rPr>
                <w:rFonts w:ascii="Arial" w:hAnsi="Arial" w:cs="Arial"/>
              </w:rPr>
            </w:pPr>
          </w:p>
        </w:tc>
      </w:tr>
      <w:tr w:rsidR="003630DC" w:rsidRPr="00F6619B" w14:paraId="3C133283"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C000"/>
            <w:vAlign w:val="center"/>
          </w:tcPr>
          <w:p w14:paraId="443B36CA"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2EB1AEE9" w14:textId="77777777" w:rsidR="003630DC" w:rsidRPr="00F6619B" w:rsidRDefault="003630DC" w:rsidP="008A0283">
            <w:pPr>
              <w:rPr>
                <w:rFonts w:ascii="Arial" w:hAnsi="Arial" w:cs="Arial"/>
              </w:rPr>
            </w:pPr>
            <w:r w:rsidRPr="00F6619B">
              <w:rPr>
                <w:rFonts w:ascii="Arial" w:hAnsi="Arial" w:cs="Arial"/>
              </w:rPr>
              <w:t>Action ongoing and date not due</w:t>
            </w:r>
          </w:p>
        </w:tc>
        <w:tc>
          <w:tcPr>
            <w:tcW w:w="1984" w:type="dxa"/>
            <w:tcBorders>
              <w:top w:val="nil"/>
              <w:left w:val="single" w:sz="4" w:space="0" w:color="auto"/>
              <w:bottom w:val="nil"/>
              <w:right w:val="nil"/>
            </w:tcBorders>
            <w:vAlign w:val="center"/>
          </w:tcPr>
          <w:p w14:paraId="718FFE14" w14:textId="77777777" w:rsidR="003630DC" w:rsidRPr="00F6619B" w:rsidRDefault="003630DC" w:rsidP="008A0283">
            <w:pPr>
              <w:jc w:val="center"/>
              <w:rPr>
                <w:rFonts w:ascii="Arial" w:hAnsi="Arial" w:cs="Arial"/>
              </w:rPr>
            </w:pPr>
          </w:p>
        </w:tc>
      </w:tr>
      <w:tr w:rsidR="003630DC" w:rsidRPr="00F6619B" w14:paraId="11A715CB"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47859F22"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C36C97E" w14:textId="77777777" w:rsidR="003630DC" w:rsidRPr="00F6619B" w:rsidRDefault="003630DC" w:rsidP="008A0283">
            <w:pPr>
              <w:rPr>
                <w:rFonts w:ascii="Arial" w:hAnsi="Arial" w:cs="Arial"/>
              </w:rPr>
            </w:pPr>
            <w:r w:rsidRPr="00F6619B">
              <w:rPr>
                <w:rFonts w:ascii="Arial" w:hAnsi="Arial" w:cs="Arial"/>
              </w:rPr>
              <w:t>Action required</w:t>
            </w:r>
          </w:p>
        </w:tc>
        <w:tc>
          <w:tcPr>
            <w:tcW w:w="1984" w:type="dxa"/>
            <w:tcBorders>
              <w:top w:val="nil"/>
              <w:left w:val="single" w:sz="4" w:space="0" w:color="auto"/>
              <w:bottom w:val="nil"/>
              <w:right w:val="nil"/>
            </w:tcBorders>
            <w:vAlign w:val="center"/>
          </w:tcPr>
          <w:p w14:paraId="0CDCE76E" w14:textId="77777777" w:rsidR="003630DC" w:rsidRPr="00F6619B" w:rsidRDefault="003630DC" w:rsidP="008A0283">
            <w:pPr>
              <w:jc w:val="center"/>
              <w:rPr>
                <w:rFonts w:ascii="Arial" w:hAnsi="Arial" w:cs="Arial"/>
              </w:rPr>
            </w:pPr>
          </w:p>
        </w:tc>
      </w:tr>
    </w:tbl>
    <w:p w14:paraId="51FBD460" w14:textId="77777777" w:rsidR="003630DC" w:rsidRPr="00F6619B" w:rsidRDefault="003630DC" w:rsidP="003630DC">
      <w:pPr>
        <w:spacing w:after="200" w:line="276" w:lineRule="auto"/>
        <w:rPr>
          <w:rFonts w:ascii="Arial" w:hAnsi="Arial" w:cs="Arial"/>
        </w:rPr>
      </w:pPr>
    </w:p>
    <w:tbl>
      <w:tblPr>
        <w:tblStyle w:val="TableGrid1"/>
        <w:tblpPr w:leftFromText="180" w:rightFromText="180" w:vertAnchor="text" w:horzAnchor="margin" w:tblpXSpec="center" w:tblpY="197"/>
        <w:tblW w:w="11190" w:type="dxa"/>
        <w:tblInd w:w="0" w:type="dxa"/>
        <w:tblLayout w:type="fixed"/>
        <w:tblCellMar>
          <w:top w:w="57" w:type="dxa"/>
          <w:bottom w:w="57" w:type="dxa"/>
        </w:tblCellMar>
        <w:tblLook w:val="04A0" w:firstRow="1" w:lastRow="0" w:firstColumn="1" w:lastColumn="0" w:noHBand="0" w:noVBand="1"/>
      </w:tblPr>
      <w:tblGrid>
        <w:gridCol w:w="1555"/>
        <w:gridCol w:w="2975"/>
        <w:gridCol w:w="1984"/>
        <w:gridCol w:w="1558"/>
        <w:gridCol w:w="3118"/>
      </w:tblGrid>
      <w:tr w:rsidR="003630DC" w:rsidRPr="00F6619B" w14:paraId="78ECD337" w14:textId="77777777" w:rsidTr="008A0283">
        <w:trPr>
          <w:trHeight w:val="57"/>
        </w:trPr>
        <w:tc>
          <w:tcPr>
            <w:tcW w:w="11190" w:type="dxa"/>
            <w:gridSpan w:val="5"/>
            <w:tcBorders>
              <w:top w:val="single" w:sz="4" w:space="0" w:color="auto"/>
              <w:left w:val="single" w:sz="4" w:space="0" w:color="auto"/>
              <w:bottom w:val="single" w:sz="4" w:space="0" w:color="auto"/>
              <w:right w:val="single" w:sz="4" w:space="0" w:color="auto"/>
            </w:tcBorders>
            <w:shd w:val="clear" w:color="auto" w:fill="468E99"/>
            <w:vAlign w:val="center"/>
            <w:hideMark/>
          </w:tcPr>
          <w:p w14:paraId="450F5997" w14:textId="77777777" w:rsidR="003630DC" w:rsidRPr="00F6619B" w:rsidRDefault="003630DC" w:rsidP="008A0283">
            <w:pPr>
              <w:rPr>
                <w:rFonts w:ascii="Arial" w:hAnsi="Arial" w:cs="Arial"/>
              </w:rPr>
            </w:pPr>
          </w:p>
        </w:tc>
      </w:tr>
      <w:tr w:rsidR="003630DC" w:rsidRPr="00F6619B" w14:paraId="429E0F42" w14:textId="77777777" w:rsidTr="008A0283">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6FCB42" w14:textId="77777777" w:rsidR="003630DC" w:rsidRPr="00F6619B" w:rsidRDefault="003630DC" w:rsidP="008A0283">
            <w:pPr>
              <w:jc w:val="center"/>
              <w:rPr>
                <w:rFonts w:ascii="Arial" w:hAnsi="Arial" w:cs="Arial"/>
                <w:b/>
              </w:rPr>
            </w:pPr>
            <w:r w:rsidRPr="00F6619B">
              <w:rPr>
                <w:rFonts w:ascii="Arial" w:hAnsi="Arial" w:cs="Arial"/>
                <w:b/>
              </w:rPr>
              <w:t>ACTION REF</w:t>
            </w:r>
          </w:p>
        </w:tc>
        <w:tc>
          <w:tcPr>
            <w:tcW w:w="29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57A91" w14:textId="77777777" w:rsidR="003630DC" w:rsidRPr="00F6619B" w:rsidRDefault="003630DC" w:rsidP="008A0283">
            <w:pPr>
              <w:jc w:val="center"/>
              <w:rPr>
                <w:rFonts w:ascii="Arial" w:hAnsi="Arial" w:cs="Arial"/>
                <w:b/>
              </w:rPr>
            </w:pPr>
            <w:r w:rsidRPr="00F6619B">
              <w:rPr>
                <w:rFonts w:ascii="Arial" w:hAnsi="Arial" w:cs="Arial"/>
                <w:b/>
              </w:rPr>
              <w:t>DETAILS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CBF37A" w14:textId="77777777" w:rsidR="003630DC" w:rsidRPr="00F6619B" w:rsidRDefault="003630DC" w:rsidP="008A0283">
            <w:pPr>
              <w:jc w:val="center"/>
              <w:rPr>
                <w:rFonts w:ascii="Arial" w:hAnsi="Arial" w:cs="Arial"/>
                <w:b/>
              </w:rPr>
            </w:pPr>
            <w:r w:rsidRPr="00F6619B">
              <w:rPr>
                <w:rFonts w:ascii="Arial" w:hAnsi="Arial" w:cs="Arial"/>
                <w:b/>
              </w:rPr>
              <w:t>RESPONSIBILITY</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87140" w14:textId="77777777" w:rsidR="003630DC" w:rsidRPr="00F6619B" w:rsidRDefault="003630DC" w:rsidP="008A0283">
            <w:pPr>
              <w:jc w:val="center"/>
              <w:rPr>
                <w:rFonts w:ascii="Arial" w:hAnsi="Arial" w:cs="Arial"/>
                <w:b/>
              </w:rPr>
            </w:pPr>
            <w:r w:rsidRPr="00F6619B">
              <w:rPr>
                <w:rFonts w:ascii="Arial" w:hAnsi="Arial" w:cs="Arial"/>
                <w:b/>
              </w:rPr>
              <w:t>TARGET COMPLETION</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D8D99" w14:textId="77777777" w:rsidR="003630DC" w:rsidRPr="00F6619B" w:rsidRDefault="003630DC" w:rsidP="008A0283">
            <w:pPr>
              <w:jc w:val="center"/>
              <w:rPr>
                <w:rFonts w:ascii="Arial" w:hAnsi="Arial" w:cs="Arial"/>
                <w:b/>
              </w:rPr>
            </w:pPr>
            <w:r w:rsidRPr="00F6619B">
              <w:rPr>
                <w:rFonts w:ascii="Arial" w:hAnsi="Arial" w:cs="Arial"/>
                <w:b/>
              </w:rPr>
              <w:t>STATUS</w:t>
            </w:r>
          </w:p>
        </w:tc>
      </w:tr>
      <w:tr w:rsidR="003630DC" w:rsidRPr="00F6619B" w14:paraId="097AAD87" w14:textId="77777777" w:rsidTr="00FF5980">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4BC274D" w14:textId="68509312" w:rsidR="003630DC" w:rsidRPr="00F6619B" w:rsidRDefault="00EB0707" w:rsidP="008A0283">
            <w:pPr>
              <w:jc w:val="center"/>
              <w:rPr>
                <w:rFonts w:ascii="Arial" w:hAnsi="Arial" w:cs="Arial"/>
                <w:bCs/>
              </w:rPr>
            </w:pPr>
            <w:bookmarkStart w:id="0" w:name="_Hlk167863652"/>
            <w:r>
              <w:rPr>
                <w:rFonts w:ascii="Arial" w:hAnsi="Arial" w:cs="Arial"/>
                <w:bCs/>
                <w:color w:val="FF0000"/>
              </w:rPr>
              <w:t>2</w:t>
            </w:r>
            <w:r w:rsidR="00383983">
              <w:rPr>
                <w:rFonts w:ascii="Arial" w:hAnsi="Arial" w:cs="Arial"/>
                <w:bCs/>
                <w:color w:val="FF0000"/>
              </w:rPr>
              <w:t>7</w:t>
            </w:r>
            <w:r w:rsidR="003630DC">
              <w:rPr>
                <w:rFonts w:ascii="Arial" w:hAnsi="Arial" w:cs="Arial"/>
                <w:bCs/>
                <w:color w:val="FF0000"/>
              </w:rPr>
              <w:t>.08.24</w:t>
            </w:r>
            <w:r w:rsidR="003630DC" w:rsidRPr="00F6619B">
              <w:rPr>
                <w:rFonts w:ascii="Arial" w:hAnsi="Arial" w:cs="Arial"/>
                <w:bCs/>
                <w:color w:val="FF0000"/>
              </w:rPr>
              <w:t xml:space="preserve"> [1]</w:t>
            </w: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013C8407" w14:textId="0F5E4A7D" w:rsidR="003630DC" w:rsidRPr="00F6619B" w:rsidRDefault="003630DC" w:rsidP="008A0283">
            <w:pPr>
              <w:rPr>
                <w:rFonts w:ascii="Arial" w:hAnsi="Arial" w:cs="Arial"/>
              </w:rPr>
            </w:pPr>
            <w:r w:rsidRPr="00F6619B">
              <w:rPr>
                <w:rFonts w:ascii="Arial" w:hAnsi="Arial" w:cs="Arial"/>
              </w:rPr>
              <w:t xml:space="preserve">Can </w:t>
            </w:r>
            <w:r>
              <w:rPr>
                <w:rFonts w:ascii="Arial" w:hAnsi="Arial" w:cs="Arial"/>
              </w:rPr>
              <w:t xml:space="preserve">we </w:t>
            </w:r>
            <w:r w:rsidR="00383983">
              <w:rPr>
                <w:rFonts w:ascii="Arial" w:hAnsi="Arial" w:cs="Arial"/>
              </w:rPr>
              <w:t xml:space="preserve">add extractor fans onto Lettable Standard document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9A1A5DC" w14:textId="77777777" w:rsidR="003630DC" w:rsidRPr="00F6619B" w:rsidRDefault="003630DC" w:rsidP="008A0283">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964ADEF" w14:textId="2D623492" w:rsidR="003630DC" w:rsidRPr="00F6619B" w:rsidRDefault="00E01815"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7173F7" w14:textId="387C8491" w:rsidR="003630DC" w:rsidRPr="00F6619B" w:rsidRDefault="00FF5980" w:rsidP="008A0283">
            <w:pPr>
              <w:rPr>
                <w:rFonts w:ascii="Arial" w:hAnsi="Arial" w:cs="Arial"/>
                <w:lang w:eastAsia="en-GB"/>
              </w:rPr>
            </w:pPr>
            <w:r>
              <w:rPr>
                <w:rFonts w:ascii="Arial" w:hAnsi="Arial" w:cs="Arial"/>
                <w:lang w:eastAsia="en-GB"/>
              </w:rPr>
              <w:t xml:space="preserve">This has been added to the new lettable standard. </w:t>
            </w:r>
          </w:p>
        </w:tc>
      </w:tr>
      <w:tr w:rsidR="003630DC" w:rsidRPr="00F6619B" w14:paraId="32BCF441" w14:textId="77777777" w:rsidTr="00FF5980">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25FC74B" w14:textId="539DB082" w:rsidR="003630DC" w:rsidRPr="00F6619B" w:rsidRDefault="00EB0707" w:rsidP="008A0283">
            <w:pPr>
              <w:jc w:val="center"/>
              <w:rPr>
                <w:rFonts w:ascii="Arial" w:hAnsi="Arial" w:cs="Arial"/>
                <w:bCs/>
                <w:color w:val="FF0000"/>
              </w:rPr>
            </w:pPr>
            <w:r>
              <w:rPr>
                <w:rFonts w:ascii="Arial" w:hAnsi="Arial" w:cs="Arial"/>
                <w:bCs/>
                <w:color w:val="FF0000"/>
              </w:rPr>
              <w:t>2</w:t>
            </w:r>
            <w:r w:rsidR="00383983">
              <w:rPr>
                <w:rFonts w:ascii="Arial" w:hAnsi="Arial" w:cs="Arial"/>
                <w:bCs/>
                <w:color w:val="FF0000"/>
              </w:rPr>
              <w:t>7</w:t>
            </w:r>
            <w:r w:rsidR="003630DC">
              <w:rPr>
                <w:rFonts w:ascii="Arial" w:hAnsi="Arial" w:cs="Arial"/>
                <w:bCs/>
                <w:color w:val="FF0000"/>
              </w:rPr>
              <w:t>.08.24</w:t>
            </w:r>
            <w:r w:rsidR="003630DC" w:rsidRPr="00F6619B">
              <w:rPr>
                <w:rFonts w:ascii="Arial" w:hAnsi="Arial" w:cs="Arial"/>
                <w:bCs/>
                <w:color w:val="FF0000"/>
              </w:rPr>
              <w:t xml:space="preserve"> [2]</w:t>
            </w:r>
          </w:p>
          <w:p w14:paraId="6F6D6B60" w14:textId="77777777" w:rsidR="003630DC" w:rsidRPr="00F6619B" w:rsidRDefault="003630DC" w:rsidP="008A0283">
            <w:pPr>
              <w:jc w:val="center"/>
              <w:rPr>
                <w:rFonts w:ascii="Arial" w:hAnsi="Arial" w:cs="Arial"/>
                <w:bCs/>
              </w:rPr>
            </w:pP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53BD27A0" w14:textId="0A167E20" w:rsidR="003630DC" w:rsidRPr="00F6619B" w:rsidRDefault="00383983" w:rsidP="008A0283">
            <w:pPr>
              <w:rPr>
                <w:rFonts w:ascii="Arial" w:hAnsi="Arial" w:cs="Arial"/>
              </w:rPr>
            </w:pPr>
            <w:r>
              <w:rPr>
                <w:rFonts w:ascii="Arial" w:hAnsi="Arial" w:cs="Arial"/>
              </w:rPr>
              <w:t xml:space="preserve">Need to create a process where Housing </w:t>
            </w:r>
            <w:proofErr w:type="gramStart"/>
            <w:r>
              <w:rPr>
                <w:rFonts w:ascii="Arial" w:hAnsi="Arial" w:cs="Arial"/>
              </w:rPr>
              <w:t>are</w:t>
            </w:r>
            <w:proofErr w:type="gramEnd"/>
            <w:r>
              <w:rPr>
                <w:rFonts w:ascii="Arial" w:hAnsi="Arial" w:cs="Arial"/>
              </w:rPr>
              <w:t xml:space="preserve"> kept informed of outstanding works, therefore they can keep incoming customer aware</w:t>
            </w:r>
            <w:r w:rsidR="003630DC">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A618BE" w14:textId="5218E6B5" w:rsidR="003630DC" w:rsidRPr="00F6619B" w:rsidRDefault="003630DC" w:rsidP="008A0283">
            <w:pPr>
              <w:jc w:val="center"/>
              <w:rPr>
                <w:rFonts w:ascii="Arial" w:hAnsi="Arial" w:cs="Arial"/>
                <w:bCs/>
              </w:rPr>
            </w:pPr>
            <w:r>
              <w:rPr>
                <w:rFonts w:ascii="Arial" w:hAnsi="Arial" w:cs="Arial"/>
                <w:bCs/>
              </w:rPr>
              <w:t xml:space="preserve">Zoe Lambert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10FEEE9" w14:textId="74AAF6EB" w:rsidR="003630DC" w:rsidRPr="00F6619B" w:rsidRDefault="00E01815"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4D6233" w14:textId="3DF104BF" w:rsidR="003630DC" w:rsidRPr="00F6619B" w:rsidRDefault="00FF5980" w:rsidP="008A0283">
            <w:pPr>
              <w:rPr>
                <w:rFonts w:ascii="Arial" w:hAnsi="Arial" w:cs="Arial"/>
                <w:lang w:eastAsia="en-GB"/>
              </w:rPr>
            </w:pPr>
            <w:r>
              <w:rPr>
                <w:rFonts w:ascii="Arial" w:hAnsi="Arial" w:cs="Arial"/>
                <w:lang w:eastAsia="en-GB"/>
              </w:rPr>
              <w:t xml:space="preserve">Email to be sent to Housing as part of process to make them aware of any outstanding issues, therefore they can keep customer informed as part of sign up.  </w:t>
            </w:r>
          </w:p>
        </w:tc>
        <w:bookmarkEnd w:id="0"/>
      </w:tr>
      <w:tr w:rsidR="003630DC" w:rsidRPr="00F6619B" w14:paraId="17DAFEFB" w14:textId="77777777" w:rsidTr="00FF5980">
        <w:trPr>
          <w:trHeight w:val="121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5F31E29" w14:textId="23E671F4" w:rsidR="003630DC" w:rsidRDefault="00EB0707" w:rsidP="008A0283">
            <w:pPr>
              <w:jc w:val="center"/>
              <w:rPr>
                <w:rFonts w:ascii="Arial" w:hAnsi="Arial" w:cs="Arial"/>
                <w:bCs/>
                <w:color w:val="FF0000"/>
              </w:rPr>
            </w:pPr>
            <w:r>
              <w:rPr>
                <w:rFonts w:ascii="Arial" w:hAnsi="Arial" w:cs="Arial"/>
                <w:bCs/>
                <w:color w:val="FF0000"/>
              </w:rPr>
              <w:t>2</w:t>
            </w:r>
            <w:r w:rsidR="00383983">
              <w:rPr>
                <w:rFonts w:ascii="Arial" w:hAnsi="Arial" w:cs="Arial"/>
                <w:bCs/>
                <w:color w:val="FF0000"/>
              </w:rPr>
              <w:t>7</w:t>
            </w:r>
            <w:r>
              <w:rPr>
                <w:rFonts w:ascii="Arial" w:hAnsi="Arial" w:cs="Arial"/>
                <w:bCs/>
                <w:color w:val="FF0000"/>
              </w:rPr>
              <w:t>.08.24 [3]</w:t>
            </w: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AD8B561" w14:textId="27BC9759" w:rsidR="003630DC" w:rsidRDefault="00383983" w:rsidP="008A0283">
            <w:pPr>
              <w:rPr>
                <w:rFonts w:ascii="Arial" w:hAnsi="Arial" w:cs="Arial"/>
              </w:rPr>
            </w:pPr>
            <w:r>
              <w:rPr>
                <w:rFonts w:ascii="Arial" w:hAnsi="Arial" w:cs="Arial"/>
              </w:rPr>
              <w:t>Why do we not add trunking / boxing to horizontal pipework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B323B4" w14:textId="0EFA8FBF" w:rsidR="003630DC" w:rsidRDefault="00383983" w:rsidP="008A0283">
            <w:pPr>
              <w:jc w:val="center"/>
              <w:rPr>
                <w:rFonts w:ascii="Arial" w:hAnsi="Arial" w:cs="Arial"/>
                <w:bCs/>
              </w:rPr>
            </w:pPr>
            <w:r>
              <w:rPr>
                <w:rFonts w:ascii="Arial" w:hAnsi="Arial" w:cs="Arial"/>
                <w:bCs/>
              </w:rPr>
              <w:t>Lewis Walmsley</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16D8596" w14:textId="3DACCE76" w:rsidR="003630DC" w:rsidRPr="00F6619B" w:rsidRDefault="00E01815"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14:paraId="51AA931F" w14:textId="62FA0C18" w:rsidR="003630DC" w:rsidRPr="00F6619B" w:rsidRDefault="00FF5980" w:rsidP="008A0283">
            <w:pPr>
              <w:rPr>
                <w:rFonts w:ascii="Arial" w:hAnsi="Arial" w:cs="Arial"/>
                <w:lang w:eastAsia="en-GB"/>
              </w:rPr>
            </w:pPr>
            <w:r>
              <w:rPr>
                <w:rFonts w:ascii="Arial" w:hAnsi="Arial" w:cs="Arial"/>
                <w:lang w:eastAsia="en-GB"/>
              </w:rPr>
              <w:t xml:space="preserve">This has never been within specification and no plans to change this. </w:t>
            </w:r>
          </w:p>
        </w:tc>
      </w:tr>
      <w:tr w:rsidR="00383983" w:rsidRPr="00F6619B" w14:paraId="542C964F" w14:textId="77777777" w:rsidTr="00FF5980">
        <w:trPr>
          <w:trHeight w:val="121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6D14A8A" w14:textId="45030B07" w:rsidR="00383983" w:rsidRDefault="00383983" w:rsidP="008A0283">
            <w:pPr>
              <w:jc w:val="center"/>
              <w:rPr>
                <w:rFonts w:ascii="Arial" w:hAnsi="Arial" w:cs="Arial"/>
                <w:bCs/>
                <w:color w:val="FF0000"/>
              </w:rPr>
            </w:pPr>
            <w:r>
              <w:rPr>
                <w:rFonts w:ascii="Arial" w:hAnsi="Arial" w:cs="Arial"/>
                <w:bCs/>
                <w:color w:val="FF0000"/>
              </w:rPr>
              <w:t>27.08.24 [4]</w:t>
            </w: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625512C" w14:textId="73BECD20" w:rsidR="00383983" w:rsidRDefault="00383983" w:rsidP="008A0283">
            <w:pPr>
              <w:rPr>
                <w:rFonts w:ascii="Arial" w:hAnsi="Arial" w:cs="Arial"/>
              </w:rPr>
            </w:pPr>
            <w:r>
              <w:rPr>
                <w:rFonts w:ascii="Arial" w:hAnsi="Arial" w:cs="Arial"/>
              </w:rPr>
              <w:t xml:space="preserve">Can we take ownership to fill in any holes, while property empty.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A7D1F1" w14:textId="0B705A50" w:rsidR="00383983" w:rsidRDefault="00383983" w:rsidP="008A0283">
            <w:pPr>
              <w:jc w:val="center"/>
              <w:rPr>
                <w:rFonts w:ascii="Arial" w:hAnsi="Arial" w:cs="Arial"/>
                <w:bCs/>
              </w:rPr>
            </w:pPr>
            <w:r>
              <w:rPr>
                <w:rFonts w:ascii="Arial" w:hAnsi="Arial" w:cs="Arial"/>
                <w:bCs/>
              </w:rPr>
              <w:t xml:space="preserve">Zoe Lambert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12DAC92" w14:textId="4C774730" w:rsidR="00383983" w:rsidRPr="00F6619B" w:rsidRDefault="00E01815"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14:paraId="1042225A" w14:textId="400F2A59" w:rsidR="00383983" w:rsidRPr="00F6619B" w:rsidRDefault="00FF5980" w:rsidP="008A0283">
            <w:pPr>
              <w:rPr>
                <w:rFonts w:ascii="Arial" w:hAnsi="Arial" w:cs="Arial"/>
                <w:lang w:eastAsia="en-GB"/>
              </w:rPr>
            </w:pPr>
            <w:r>
              <w:rPr>
                <w:rFonts w:ascii="Arial" w:hAnsi="Arial" w:cs="Arial"/>
                <w:lang w:eastAsia="en-GB"/>
              </w:rPr>
              <w:t xml:space="preserve">Zoe to liaise with team to understand feasibility of this. </w:t>
            </w:r>
          </w:p>
        </w:tc>
      </w:tr>
    </w:tbl>
    <w:p w14:paraId="2AD559BD" w14:textId="77777777" w:rsidR="008955E6" w:rsidRDefault="008955E6" w:rsidP="008955E6">
      <w:pPr>
        <w:ind w:left="-709"/>
        <w:jc w:val="left"/>
      </w:pPr>
    </w:p>
    <w:p w14:paraId="1BCD171D" w14:textId="77777777" w:rsidR="008955E6" w:rsidRDefault="008955E6" w:rsidP="008955E6">
      <w:pPr>
        <w:ind w:left="-709"/>
        <w:jc w:val="left"/>
      </w:pPr>
    </w:p>
    <w:p w14:paraId="5FAF6842" w14:textId="77777777" w:rsidR="008955E6" w:rsidRDefault="008955E6" w:rsidP="008955E6">
      <w:pPr>
        <w:ind w:left="-709"/>
        <w:jc w:val="left"/>
      </w:pPr>
    </w:p>
    <w:p w14:paraId="0F58C26C" w14:textId="77777777" w:rsidR="008955E6" w:rsidRDefault="008955E6" w:rsidP="008955E6">
      <w:pPr>
        <w:ind w:left="-709"/>
        <w:jc w:val="left"/>
      </w:pPr>
    </w:p>
    <w:p w14:paraId="11E2AF5C" w14:textId="77777777" w:rsidR="008955E6" w:rsidRDefault="008955E6" w:rsidP="008955E6">
      <w:pPr>
        <w:ind w:left="-709"/>
        <w:jc w:val="left"/>
      </w:pPr>
    </w:p>
    <w:p w14:paraId="597BBB31" w14:textId="77777777" w:rsidR="008955E6" w:rsidRDefault="008955E6" w:rsidP="008955E6">
      <w:pPr>
        <w:ind w:left="-709"/>
        <w:jc w:val="left"/>
      </w:pPr>
    </w:p>
    <w:p w14:paraId="11B3BCB8" w14:textId="77777777" w:rsidR="008955E6" w:rsidRDefault="008955E6" w:rsidP="008955E6">
      <w:pPr>
        <w:ind w:left="-709"/>
        <w:jc w:val="left"/>
      </w:pPr>
    </w:p>
    <w:p w14:paraId="4E73AC2F" w14:textId="77777777" w:rsidR="008955E6" w:rsidRDefault="008955E6" w:rsidP="008955E6">
      <w:pPr>
        <w:ind w:left="-709"/>
        <w:jc w:val="left"/>
      </w:pPr>
    </w:p>
    <w:p w14:paraId="3B5CDCA9" w14:textId="77777777" w:rsidR="008955E6" w:rsidRDefault="008955E6" w:rsidP="008955E6">
      <w:pPr>
        <w:ind w:left="-709"/>
        <w:jc w:val="left"/>
      </w:pPr>
    </w:p>
    <w:p w14:paraId="6D8D0BC8" w14:textId="77777777" w:rsidR="008955E6" w:rsidRDefault="008955E6" w:rsidP="008955E6">
      <w:pPr>
        <w:ind w:left="-709"/>
        <w:jc w:val="left"/>
      </w:pPr>
    </w:p>
    <w:p w14:paraId="32711BF3" w14:textId="77777777" w:rsidR="008955E6" w:rsidRDefault="008955E6" w:rsidP="008955E6">
      <w:pPr>
        <w:ind w:left="-709"/>
        <w:jc w:val="left"/>
      </w:pPr>
    </w:p>
    <w:p w14:paraId="09F4F84B" w14:textId="77777777" w:rsidR="008955E6" w:rsidRDefault="008955E6" w:rsidP="008955E6">
      <w:pPr>
        <w:ind w:left="-709"/>
        <w:jc w:val="left"/>
      </w:pPr>
    </w:p>
    <w:p w14:paraId="35DDC7E3" w14:textId="77777777" w:rsidR="008955E6" w:rsidRDefault="008955E6" w:rsidP="008955E6">
      <w:pPr>
        <w:ind w:left="-709"/>
        <w:jc w:val="left"/>
      </w:pPr>
    </w:p>
    <w:p w14:paraId="6F4D9072" w14:textId="77777777" w:rsidR="008955E6" w:rsidRDefault="008955E6" w:rsidP="008955E6">
      <w:pPr>
        <w:ind w:left="-709"/>
        <w:jc w:val="left"/>
      </w:pPr>
    </w:p>
    <w:p w14:paraId="026C1B53" w14:textId="77777777" w:rsidR="008955E6" w:rsidRDefault="008955E6" w:rsidP="008955E6">
      <w:pPr>
        <w:ind w:left="-709"/>
        <w:jc w:val="left"/>
      </w:pPr>
    </w:p>
    <w:p w14:paraId="290A5E4F" w14:textId="77777777" w:rsidR="004F7195" w:rsidRDefault="004F7195" w:rsidP="008955E6">
      <w:pPr>
        <w:ind w:left="-709"/>
        <w:jc w:val="left"/>
      </w:pPr>
    </w:p>
    <w:p w14:paraId="1F953FE0" w14:textId="77777777" w:rsidR="004F7195" w:rsidRDefault="004F7195" w:rsidP="008955E6">
      <w:pPr>
        <w:ind w:left="-709"/>
        <w:jc w:val="left"/>
      </w:pPr>
    </w:p>
    <w:p w14:paraId="59D6390D" w14:textId="77777777" w:rsidR="004F7195" w:rsidRDefault="004F7195" w:rsidP="008955E6">
      <w:pPr>
        <w:ind w:left="-709"/>
        <w:jc w:val="left"/>
      </w:pPr>
    </w:p>
    <w:p w14:paraId="5AA7BC42" w14:textId="77777777" w:rsidR="004F7195" w:rsidRDefault="004F7195" w:rsidP="008955E6">
      <w:pPr>
        <w:ind w:left="-709"/>
        <w:jc w:val="left"/>
      </w:pPr>
    </w:p>
    <w:p w14:paraId="1C4B8DF6" w14:textId="77777777" w:rsidR="004F7195" w:rsidRDefault="004F7195" w:rsidP="008955E6">
      <w:pPr>
        <w:ind w:left="-709"/>
        <w:jc w:val="left"/>
      </w:pPr>
    </w:p>
    <w:p w14:paraId="42A53559" w14:textId="77777777" w:rsidR="00383983" w:rsidRDefault="00383983" w:rsidP="00383983">
      <w:pPr>
        <w:jc w:val="left"/>
      </w:pPr>
    </w:p>
    <w:p w14:paraId="053ABDA0" w14:textId="77777777" w:rsidR="00437D5B" w:rsidRDefault="00437D5B" w:rsidP="00383983">
      <w:pPr>
        <w:jc w:val="left"/>
      </w:pPr>
    </w:p>
    <w:p w14:paraId="625F3F8D" w14:textId="77777777" w:rsidR="00437D5B" w:rsidRDefault="00437D5B" w:rsidP="00383983">
      <w:pPr>
        <w:jc w:val="left"/>
      </w:pPr>
    </w:p>
    <w:p w14:paraId="3939B868" w14:textId="3989466B" w:rsidR="008955E6" w:rsidRDefault="008955E6" w:rsidP="00437D5B">
      <w:pPr>
        <w:ind w:left="-709"/>
        <w:jc w:val="left"/>
      </w:pPr>
      <w:r>
        <w:t>Appendix 1 – Gentoo’s Lettable Standard</w:t>
      </w:r>
    </w:p>
    <w:p w14:paraId="1C228144" w14:textId="77777777" w:rsidR="008955E6" w:rsidRDefault="008955E6" w:rsidP="008955E6">
      <w:pPr>
        <w:ind w:left="-709"/>
        <w:jc w:val="left"/>
      </w:pPr>
    </w:p>
    <w:p w14:paraId="492A6BFA" w14:textId="1C1D769C" w:rsidR="008955E6" w:rsidRDefault="00D449B2" w:rsidP="008955E6">
      <w:pPr>
        <w:ind w:left="-709"/>
        <w:jc w:val="left"/>
      </w:pPr>
      <w:r>
        <w:object w:dxaOrig="1520" w:dyaOrig="987" w14:anchorId="592C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99482542" r:id="rId14"/>
        </w:object>
      </w:r>
    </w:p>
    <w:p w14:paraId="4964DC1A" w14:textId="77777777" w:rsidR="00D449B2" w:rsidRDefault="00D449B2" w:rsidP="008955E6">
      <w:pPr>
        <w:ind w:left="-709"/>
        <w:jc w:val="left"/>
      </w:pPr>
    </w:p>
    <w:p w14:paraId="29ECC11F" w14:textId="77777777" w:rsidR="00D449B2" w:rsidRDefault="00D449B2" w:rsidP="008955E6">
      <w:pPr>
        <w:ind w:left="-709"/>
        <w:jc w:val="left"/>
      </w:pPr>
    </w:p>
    <w:p w14:paraId="39E64E50" w14:textId="77777777" w:rsidR="00D449B2" w:rsidRDefault="00D449B2" w:rsidP="008955E6">
      <w:pPr>
        <w:ind w:left="-709"/>
        <w:jc w:val="left"/>
      </w:pPr>
    </w:p>
    <w:p w14:paraId="519EF462" w14:textId="77777777" w:rsidR="00D449B2" w:rsidRDefault="00D449B2" w:rsidP="008955E6">
      <w:pPr>
        <w:ind w:left="-709"/>
        <w:jc w:val="left"/>
      </w:pPr>
    </w:p>
    <w:p w14:paraId="08154654" w14:textId="77777777" w:rsidR="00D449B2" w:rsidRDefault="00D449B2" w:rsidP="008955E6">
      <w:pPr>
        <w:ind w:left="-709"/>
        <w:jc w:val="left"/>
      </w:pPr>
    </w:p>
    <w:p w14:paraId="7AE26538" w14:textId="77777777" w:rsidR="00D449B2" w:rsidRDefault="00D449B2" w:rsidP="008955E6">
      <w:pPr>
        <w:ind w:left="-709"/>
        <w:jc w:val="left"/>
      </w:pPr>
    </w:p>
    <w:p w14:paraId="194836A9" w14:textId="77777777" w:rsidR="00D449B2" w:rsidRDefault="00D449B2" w:rsidP="008955E6">
      <w:pPr>
        <w:ind w:left="-709"/>
        <w:jc w:val="left"/>
      </w:pPr>
    </w:p>
    <w:p w14:paraId="14698309" w14:textId="77777777" w:rsidR="00D449B2" w:rsidRDefault="00D449B2" w:rsidP="008955E6">
      <w:pPr>
        <w:ind w:left="-709"/>
        <w:jc w:val="left"/>
      </w:pPr>
    </w:p>
    <w:p w14:paraId="2EFF5A89" w14:textId="77777777" w:rsidR="00D449B2" w:rsidRDefault="00D449B2" w:rsidP="008955E6">
      <w:pPr>
        <w:ind w:left="-709"/>
        <w:jc w:val="left"/>
      </w:pPr>
    </w:p>
    <w:p w14:paraId="7C8E99DC" w14:textId="77777777" w:rsidR="00D449B2" w:rsidRDefault="00D449B2" w:rsidP="008955E6">
      <w:pPr>
        <w:ind w:left="-709"/>
        <w:jc w:val="left"/>
      </w:pPr>
    </w:p>
    <w:p w14:paraId="59C6E113" w14:textId="77777777" w:rsidR="004F7195" w:rsidRDefault="004F7195" w:rsidP="004F7195">
      <w:pPr>
        <w:jc w:val="left"/>
      </w:pPr>
    </w:p>
    <w:p w14:paraId="76D9E32E" w14:textId="77777777" w:rsidR="004F7195" w:rsidRDefault="004F7195" w:rsidP="004F7195">
      <w:pPr>
        <w:jc w:val="left"/>
      </w:pPr>
    </w:p>
    <w:p w14:paraId="6FBB1407" w14:textId="77777777" w:rsidR="004F7195" w:rsidRDefault="004F7195" w:rsidP="004F7195">
      <w:pPr>
        <w:jc w:val="left"/>
      </w:pPr>
    </w:p>
    <w:p w14:paraId="43F857A8" w14:textId="77777777" w:rsidR="004F7195" w:rsidRDefault="004F7195" w:rsidP="004F7195">
      <w:pPr>
        <w:jc w:val="left"/>
      </w:pPr>
    </w:p>
    <w:p w14:paraId="218B0719" w14:textId="77777777" w:rsidR="004F7195" w:rsidRDefault="004F7195" w:rsidP="004F7195">
      <w:pPr>
        <w:jc w:val="left"/>
      </w:pPr>
    </w:p>
    <w:p w14:paraId="19ADAB53" w14:textId="77777777" w:rsidR="004F7195" w:rsidRDefault="004F7195" w:rsidP="004F7195">
      <w:pPr>
        <w:jc w:val="left"/>
      </w:pPr>
    </w:p>
    <w:p w14:paraId="247A6782" w14:textId="77777777" w:rsidR="004F7195" w:rsidRDefault="004F7195" w:rsidP="004F7195">
      <w:pPr>
        <w:jc w:val="left"/>
      </w:pPr>
    </w:p>
    <w:p w14:paraId="1884980C" w14:textId="77777777" w:rsidR="004F7195" w:rsidRDefault="004F7195" w:rsidP="004F7195">
      <w:pPr>
        <w:jc w:val="left"/>
      </w:pPr>
    </w:p>
    <w:p w14:paraId="248148B0" w14:textId="77777777" w:rsidR="004F7195" w:rsidRDefault="004F7195" w:rsidP="004F7195">
      <w:pPr>
        <w:jc w:val="left"/>
      </w:pPr>
    </w:p>
    <w:p w14:paraId="1E33A4D9" w14:textId="77777777" w:rsidR="004F7195" w:rsidRDefault="004F7195" w:rsidP="004F7195">
      <w:pPr>
        <w:jc w:val="left"/>
      </w:pPr>
    </w:p>
    <w:p w14:paraId="64AC3667" w14:textId="77777777" w:rsidR="004F7195" w:rsidRDefault="004F7195" w:rsidP="004F7195">
      <w:pPr>
        <w:jc w:val="left"/>
      </w:pPr>
    </w:p>
    <w:p w14:paraId="2280C70B" w14:textId="77777777" w:rsidR="004F7195" w:rsidRDefault="004F7195" w:rsidP="004F7195">
      <w:pPr>
        <w:jc w:val="left"/>
      </w:pPr>
    </w:p>
    <w:p w14:paraId="37B4580A" w14:textId="77777777" w:rsidR="004F7195" w:rsidRDefault="004F7195" w:rsidP="004F7195">
      <w:pPr>
        <w:jc w:val="left"/>
      </w:pPr>
    </w:p>
    <w:p w14:paraId="16FD4496" w14:textId="77777777" w:rsidR="004F7195" w:rsidRDefault="004F7195" w:rsidP="004F7195">
      <w:pPr>
        <w:jc w:val="left"/>
      </w:pPr>
    </w:p>
    <w:p w14:paraId="72DB4297" w14:textId="77777777" w:rsidR="004F7195" w:rsidRDefault="004F7195" w:rsidP="004F7195">
      <w:pPr>
        <w:jc w:val="left"/>
      </w:pPr>
    </w:p>
    <w:p w14:paraId="0DA7961D" w14:textId="77777777" w:rsidR="004F7195" w:rsidRDefault="004F7195" w:rsidP="004F7195">
      <w:pPr>
        <w:jc w:val="left"/>
      </w:pPr>
    </w:p>
    <w:p w14:paraId="5325D499" w14:textId="77777777" w:rsidR="004F7195" w:rsidRDefault="004F7195" w:rsidP="004F7195">
      <w:pPr>
        <w:jc w:val="left"/>
      </w:pPr>
    </w:p>
    <w:p w14:paraId="2BA69FD6" w14:textId="77777777" w:rsidR="004F7195" w:rsidRDefault="004F7195" w:rsidP="004F7195">
      <w:pPr>
        <w:jc w:val="left"/>
      </w:pPr>
    </w:p>
    <w:p w14:paraId="0BD206BE" w14:textId="77777777" w:rsidR="004F7195" w:rsidRDefault="004F7195" w:rsidP="004F7195">
      <w:pPr>
        <w:jc w:val="left"/>
      </w:pPr>
    </w:p>
    <w:p w14:paraId="63F20931" w14:textId="77777777" w:rsidR="004F7195" w:rsidRDefault="004F7195" w:rsidP="004F7195">
      <w:pPr>
        <w:jc w:val="left"/>
      </w:pPr>
    </w:p>
    <w:p w14:paraId="52103C02" w14:textId="77777777" w:rsidR="004F7195" w:rsidRDefault="004F7195" w:rsidP="004F7195">
      <w:pPr>
        <w:jc w:val="left"/>
      </w:pPr>
    </w:p>
    <w:p w14:paraId="11703829" w14:textId="77777777" w:rsidR="004F7195" w:rsidRDefault="004F7195" w:rsidP="004F7195">
      <w:pPr>
        <w:jc w:val="left"/>
      </w:pPr>
    </w:p>
    <w:p w14:paraId="124BDD99" w14:textId="77777777" w:rsidR="004F7195" w:rsidRDefault="004F7195" w:rsidP="004F7195">
      <w:pPr>
        <w:jc w:val="left"/>
      </w:pPr>
    </w:p>
    <w:p w14:paraId="0327588F" w14:textId="77777777" w:rsidR="004F7195" w:rsidRDefault="004F7195" w:rsidP="004F7195">
      <w:pPr>
        <w:jc w:val="left"/>
      </w:pPr>
    </w:p>
    <w:p w14:paraId="32655D61" w14:textId="77777777" w:rsidR="004F7195" w:rsidRDefault="004F7195" w:rsidP="004F7195">
      <w:pPr>
        <w:jc w:val="left"/>
      </w:pPr>
    </w:p>
    <w:p w14:paraId="4F75271E" w14:textId="77777777" w:rsidR="004F7195" w:rsidRDefault="004F7195" w:rsidP="004F7195">
      <w:pPr>
        <w:jc w:val="left"/>
      </w:pPr>
    </w:p>
    <w:p w14:paraId="7E32B0FC" w14:textId="77777777" w:rsidR="004F7195" w:rsidRDefault="004F7195" w:rsidP="004F7195">
      <w:pPr>
        <w:jc w:val="left"/>
      </w:pPr>
    </w:p>
    <w:p w14:paraId="53CD8696" w14:textId="77777777" w:rsidR="004F7195" w:rsidRDefault="004F7195" w:rsidP="004F7195">
      <w:pPr>
        <w:jc w:val="left"/>
      </w:pPr>
    </w:p>
    <w:p w14:paraId="3A6AE941" w14:textId="77777777" w:rsidR="004F7195" w:rsidRDefault="004F7195" w:rsidP="004F7195">
      <w:pPr>
        <w:jc w:val="left"/>
      </w:pPr>
    </w:p>
    <w:p w14:paraId="6FA78054" w14:textId="77777777" w:rsidR="004F7195" w:rsidRDefault="004F7195" w:rsidP="004F7195">
      <w:pPr>
        <w:jc w:val="left"/>
      </w:pPr>
    </w:p>
    <w:p w14:paraId="1062C922" w14:textId="77777777" w:rsidR="004F7195" w:rsidRDefault="004F7195" w:rsidP="004F7195">
      <w:pPr>
        <w:jc w:val="left"/>
      </w:pPr>
    </w:p>
    <w:p w14:paraId="58C57AA9" w14:textId="77777777" w:rsidR="004F7195" w:rsidRDefault="004F7195" w:rsidP="004F7195">
      <w:pPr>
        <w:jc w:val="left"/>
      </w:pPr>
    </w:p>
    <w:p w14:paraId="26BE129A" w14:textId="77777777" w:rsidR="004F7195" w:rsidRDefault="004F7195" w:rsidP="004F7195">
      <w:pPr>
        <w:jc w:val="left"/>
      </w:pPr>
    </w:p>
    <w:p w14:paraId="73B94791" w14:textId="77777777" w:rsidR="004F7195" w:rsidRDefault="004F7195" w:rsidP="004F7195">
      <w:pPr>
        <w:jc w:val="left"/>
      </w:pPr>
    </w:p>
    <w:p w14:paraId="3BB68CCC" w14:textId="77777777" w:rsidR="004F7195" w:rsidRDefault="004F7195" w:rsidP="004F7195">
      <w:pPr>
        <w:jc w:val="left"/>
      </w:pPr>
    </w:p>
    <w:p w14:paraId="04A64831" w14:textId="77777777" w:rsidR="004F7195" w:rsidRDefault="004F7195" w:rsidP="004F7195">
      <w:pPr>
        <w:jc w:val="left"/>
      </w:pPr>
    </w:p>
    <w:p w14:paraId="0A4A12B6" w14:textId="7A2C23C3" w:rsidR="008955E6" w:rsidRDefault="00D449B2" w:rsidP="004F7195">
      <w:pPr>
        <w:ind w:left="709" w:hanging="1418"/>
        <w:jc w:val="left"/>
      </w:pPr>
      <w:r>
        <w:t>Appendix 2 – Rate our Voids Scoresheet</w:t>
      </w:r>
    </w:p>
    <w:p w14:paraId="0FD01733" w14:textId="77777777" w:rsidR="00D449B2" w:rsidRDefault="00D449B2" w:rsidP="008955E6">
      <w:pPr>
        <w:ind w:left="-709"/>
        <w:jc w:val="left"/>
      </w:pPr>
    </w:p>
    <w:p w14:paraId="296E0F97" w14:textId="40F28A48" w:rsidR="00D449B2" w:rsidRDefault="00D449B2" w:rsidP="008955E6">
      <w:pPr>
        <w:ind w:left="-709"/>
        <w:jc w:val="left"/>
      </w:pPr>
      <w:r>
        <w:object w:dxaOrig="1520" w:dyaOrig="987" w14:anchorId="2417D27B">
          <v:shape id="_x0000_i1026" type="#_x0000_t75" style="width:76.5pt;height:49.5pt" o:ole="">
            <v:imagedata r:id="rId15" o:title=""/>
          </v:shape>
          <o:OLEObject Type="Embed" ProgID="Word.Document.12" ShapeID="_x0000_i1026" DrawAspect="Icon" ObjectID="_1799482543" r:id="rId16">
            <o:FieldCodes>\s</o:FieldCodes>
          </o:OLEObject>
        </w:object>
      </w:r>
    </w:p>
    <w:p w14:paraId="7F4C6CD4" w14:textId="77777777" w:rsidR="00D449B2" w:rsidRDefault="00D449B2" w:rsidP="008955E6">
      <w:pPr>
        <w:ind w:left="-709"/>
        <w:jc w:val="left"/>
      </w:pPr>
    </w:p>
    <w:p w14:paraId="52E16E57" w14:textId="77777777" w:rsidR="00D449B2" w:rsidRDefault="00D449B2" w:rsidP="008955E6">
      <w:pPr>
        <w:ind w:left="-709"/>
        <w:jc w:val="left"/>
      </w:pPr>
    </w:p>
    <w:p w14:paraId="5D308A4F" w14:textId="77777777" w:rsidR="00D449B2" w:rsidRDefault="00D449B2" w:rsidP="008955E6">
      <w:pPr>
        <w:ind w:left="-709"/>
        <w:jc w:val="left"/>
      </w:pPr>
    </w:p>
    <w:p w14:paraId="18D81486" w14:textId="77777777" w:rsidR="00D449B2" w:rsidRDefault="00D449B2" w:rsidP="008955E6">
      <w:pPr>
        <w:ind w:left="-709"/>
        <w:jc w:val="left"/>
      </w:pPr>
    </w:p>
    <w:p w14:paraId="4C4A3BD6" w14:textId="77777777" w:rsidR="00D449B2" w:rsidRDefault="00D449B2" w:rsidP="008955E6">
      <w:pPr>
        <w:ind w:left="-709"/>
        <w:jc w:val="left"/>
      </w:pPr>
    </w:p>
    <w:p w14:paraId="11569E79" w14:textId="658CA200" w:rsidR="00D449B2" w:rsidRDefault="00D449B2" w:rsidP="00437D5B">
      <w:pPr>
        <w:jc w:val="left"/>
      </w:pPr>
    </w:p>
    <w:p w14:paraId="2035A26C" w14:textId="77777777" w:rsidR="00D449B2" w:rsidRDefault="00D449B2" w:rsidP="008955E6">
      <w:pPr>
        <w:ind w:left="-709"/>
        <w:jc w:val="left"/>
      </w:pPr>
    </w:p>
    <w:p w14:paraId="0371AF8C" w14:textId="02E9D6D1" w:rsidR="00D449B2" w:rsidRDefault="00D449B2" w:rsidP="008955E6">
      <w:pPr>
        <w:ind w:left="-709"/>
        <w:jc w:val="left"/>
      </w:pPr>
    </w:p>
    <w:sectPr w:rsidR="00D44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0F887C3F"/>
    <w:multiLevelType w:val="hybridMultilevel"/>
    <w:tmpl w:val="BC583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E15431E"/>
    <w:multiLevelType w:val="hybridMultilevel"/>
    <w:tmpl w:val="43B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C117C"/>
    <w:multiLevelType w:val="hybridMultilevel"/>
    <w:tmpl w:val="8AD47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FF6227"/>
    <w:multiLevelType w:val="hybridMultilevel"/>
    <w:tmpl w:val="8FF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894824"/>
    <w:multiLevelType w:val="hybridMultilevel"/>
    <w:tmpl w:val="E244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754A91"/>
    <w:multiLevelType w:val="hybridMultilevel"/>
    <w:tmpl w:val="9F2A8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7"/>
  </w:num>
  <w:num w:numId="3" w16cid:durableId="929891601">
    <w:abstractNumId w:val="0"/>
  </w:num>
  <w:num w:numId="4" w16cid:durableId="1764958664">
    <w:abstractNumId w:val="2"/>
  </w:num>
  <w:num w:numId="5" w16cid:durableId="1700474320">
    <w:abstractNumId w:val="3"/>
  </w:num>
  <w:num w:numId="6" w16cid:durableId="1279068062">
    <w:abstractNumId w:val="4"/>
  </w:num>
  <w:num w:numId="7" w16cid:durableId="200939039">
    <w:abstractNumId w:val="5"/>
  </w:num>
  <w:num w:numId="8" w16cid:durableId="367725248">
    <w:abstractNumId w:val="1"/>
  </w:num>
  <w:num w:numId="9" w16cid:durableId="18434697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038C9"/>
    <w:rsid w:val="000101C0"/>
    <w:rsid w:val="00017E45"/>
    <w:rsid w:val="00030E60"/>
    <w:rsid w:val="00057A9E"/>
    <w:rsid w:val="0006537C"/>
    <w:rsid w:val="0008749A"/>
    <w:rsid w:val="000C32CA"/>
    <w:rsid w:val="000C5874"/>
    <w:rsid w:val="000E0FB8"/>
    <w:rsid w:val="000E3A2C"/>
    <w:rsid w:val="00102530"/>
    <w:rsid w:val="00114B0F"/>
    <w:rsid w:val="00131EB3"/>
    <w:rsid w:val="0015214F"/>
    <w:rsid w:val="00157345"/>
    <w:rsid w:val="001C5630"/>
    <w:rsid w:val="001E2A1C"/>
    <w:rsid w:val="00240FD4"/>
    <w:rsid w:val="00246390"/>
    <w:rsid w:val="00250656"/>
    <w:rsid w:val="002609A8"/>
    <w:rsid w:val="00261EC3"/>
    <w:rsid w:val="00262C01"/>
    <w:rsid w:val="0028156F"/>
    <w:rsid w:val="0028265A"/>
    <w:rsid w:val="00286E29"/>
    <w:rsid w:val="002A6594"/>
    <w:rsid w:val="002A70C2"/>
    <w:rsid w:val="002B0694"/>
    <w:rsid w:val="002C5598"/>
    <w:rsid w:val="002E7F02"/>
    <w:rsid w:val="003007B9"/>
    <w:rsid w:val="00315689"/>
    <w:rsid w:val="00325FCC"/>
    <w:rsid w:val="00331A36"/>
    <w:rsid w:val="003349AE"/>
    <w:rsid w:val="00336639"/>
    <w:rsid w:val="003630DC"/>
    <w:rsid w:val="0036669A"/>
    <w:rsid w:val="003701DA"/>
    <w:rsid w:val="00376CC4"/>
    <w:rsid w:val="0038150B"/>
    <w:rsid w:val="00383983"/>
    <w:rsid w:val="00383F3C"/>
    <w:rsid w:val="003C2664"/>
    <w:rsid w:val="003E6508"/>
    <w:rsid w:val="00425AE6"/>
    <w:rsid w:val="00437D5B"/>
    <w:rsid w:val="00444EDB"/>
    <w:rsid w:val="00475E8C"/>
    <w:rsid w:val="004A13BC"/>
    <w:rsid w:val="004D3531"/>
    <w:rsid w:val="004E43CB"/>
    <w:rsid w:val="004F01FA"/>
    <w:rsid w:val="004F7195"/>
    <w:rsid w:val="00507824"/>
    <w:rsid w:val="005127EB"/>
    <w:rsid w:val="00515941"/>
    <w:rsid w:val="00580EEC"/>
    <w:rsid w:val="005C0636"/>
    <w:rsid w:val="005C5A52"/>
    <w:rsid w:val="005D1B3D"/>
    <w:rsid w:val="005D2E94"/>
    <w:rsid w:val="005D48C8"/>
    <w:rsid w:val="00603C4A"/>
    <w:rsid w:val="00612C05"/>
    <w:rsid w:val="00615D1D"/>
    <w:rsid w:val="006250C7"/>
    <w:rsid w:val="00626630"/>
    <w:rsid w:val="006463F8"/>
    <w:rsid w:val="006541F7"/>
    <w:rsid w:val="006665EB"/>
    <w:rsid w:val="0067047C"/>
    <w:rsid w:val="0068253B"/>
    <w:rsid w:val="00690A87"/>
    <w:rsid w:val="006D144C"/>
    <w:rsid w:val="006E7B27"/>
    <w:rsid w:val="006F26AD"/>
    <w:rsid w:val="007101AB"/>
    <w:rsid w:val="0071120B"/>
    <w:rsid w:val="007251F8"/>
    <w:rsid w:val="00731BF7"/>
    <w:rsid w:val="0073225C"/>
    <w:rsid w:val="00744966"/>
    <w:rsid w:val="00794F54"/>
    <w:rsid w:val="007E0A09"/>
    <w:rsid w:val="007E2825"/>
    <w:rsid w:val="00826BA1"/>
    <w:rsid w:val="00890D5A"/>
    <w:rsid w:val="008955E6"/>
    <w:rsid w:val="008E3FCA"/>
    <w:rsid w:val="00912A90"/>
    <w:rsid w:val="00916E72"/>
    <w:rsid w:val="009839D9"/>
    <w:rsid w:val="009B5C0E"/>
    <w:rsid w:val="009E0D19"/>
    <w:rsid w:val="009E701E"/>
    <w:rsid w:val="00A201F8"/>
    <w:rsid w:val="00A7029B"/>
    <w:rsid w:val="00AB1F21"/>
    <w:rsid w:val="00AD17F0"/>
    <w:rsid w:val="00AF5665"/>
    <w:rsid w:val="00B111BC"/>
    <w:rsid w:val="00B13735"/>
    <w:rsid w:val="00B17DF9"/>
    <w:rsid w:val="00B3171A"/>
    <w:rsid w:val="00B33A42"/>
    <w:rsid w:val="00B3714D"/>
    <w:rsid w:val="00B43C5E"/>
    <w:rsid w:val="00B66BD5"/>
    <w:rsid w:val="00B83778"/>
    <w:rsid w:val="00BA0FA3"/>
    <w:rsid w:val="00BA124C"/>
    <w:rsid w:val="00BA19DC"/>
    <w:rsid w:val="00BE79E3"/>
    <w:rsid w:val="00BF0AE1"/>
    <w:rsid w:val="00C14879"/>
    <w:rsid w:val="00C26EDA"/>
    <w:rsid w:val="00C327A9"/>
    <w:rsid w:val="00C35950"/>
    <w:rsid w:val="00C36DAE"/>
    <w:rsid w:val="00C451C8"/>
    <w:rsid w:val="00CA63B9"/>
    <w:rsid w:val="00D02EF3"/>
    <w:rsid w:val="00D16E1C"/>
    <w:rsid w:val="00D449B2"/>
    <w:rsid w:val="00E01815"/>
    <w:rsid w:val="00E04723"/>
    <w:rsid w:val="00E05FC5"/>
    <w:rsid w:val="00E23650"/>
    <w:rsid w:val="00E5506E"/>
    <w:rsid w:val="00E8080B"/>
    <w:rsid w:val="00EA17FF"/>
    <w:rsid w:val="00EB0707"/>
    <w:rsid w:val="00ED177E"/>
    <w:rsid w:val="00EF488D"/>
    <w:rsid w:val="00F15225"/>
    <w:rsid w:val="00F20899"/>
    <w:rsid w:val="00F25992"/>
    <w:rsid w:val="00F62CA1"/>
    <w:rsid w:val="00F64B3E"/>
    <w:rsid w:val="00F6719B"/>
    <w:rsid w:val="00F71D53"/>
    <w:rsid w:val="00F72235"/>
    <w:rsid w:val="00F9045C"/>
    <w:rsid w:val="00FA2868"/>
    <w:rsid w:val="00FA7D3E"/>
    <w:rsid w:val="00FB563B"/>
    <w:rsid w:val="00FC2E03"/>
    <w:rsid w:val="00FF5980"/>
    <w:rsid w:val="00FF7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D7258B"/>
  <w15:chartTrackingRefBased/>
  <w15:docId w15:val="{D7334C32-28CA-4DC5-AD80-B71125F6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76577">
      <w:bodyDiv w:val="1"/>
      <w:marLeft w:val="0"/>
      <w:marRight w:val="0"/>
      <w:marTop w:val="0"/>
      <w:marBottom w:val="0"/>
      <w:divBdr>
        <w:top w:val="none" w:sz="0" w:space="0" w:color="auto"/>
        <w:left w:val="none" w:sz="0" w:space="0" w:color="auto"/>
        <w:bottom w:val="none" w:sz="0" w:space="0" w:color="auto"/>
        <w:right w:val="none" w:sz="0" w:space="0" w:color="auto"/>
      </w:divBdr>
    </w:div>
    <w:div w:id="1847137613">
      <w:bodyDiv w:val="1"/>
      <w:marLeft w:val="0"/>
      <w:marRight w:val="0"/>
      <w:marTop w:val="0"/>
      <w:marBottom w:val="0"/>
      <w:divBdr>
        <w:top w:val="none" w:sz="0" w:space="0" w:color="auto"/>
        <w:left w:val="none" w:sz="0" w:space="0" w:color="auto"/>
        <w:bottom w:val="none" w:sz="0" w:space="0" w:color="auto"/>
        <w:right w:val="none" w:sz="0" w:space="0" w:color="auto"/>
      </w:divBdr>
      <w:divsChild>
        <w:div w:id="1469283524">
          <w:marLeft w:val="0"/>
          <w:marRight w:val="0"/>
          <w:marTop w:val="0"/>
          <w:marBottom w:val="0"/>
          <w:divBdr>
            <w:top w:val="none" w:sz="0" w:space="0" w:color="auto"/>
            <w:left w:val="none" w:sz="0" w:space="0" w:color="auto"/>
            <w:bottom w:val="none" w:sz="0" w:space="0" w:color="auto"/>
            <w:right w:val="none" w:sz="0" w:space="0" w:color="auto"/>
          </w:divBdr>
        </w:div>
        <w:div w:id="198396212">
          <w:marLeft w:val="0"/>
          <w:marRight w:val="0"/>
          <w:marTop w:val="0"/>
          <w:marBottom w:val="0"/>
          <w:divBdr>
            <w:top w:val="none" w:sz="0" w:space="0" w:color="auto"/>
            <w:left w:val="none" w:sz="0" w:space="0" w:color="auto"/>
            <w:bottom w:val="none" w:sz="0" w:space="0" w:color="auto"/>
            <w:right w:val="none" w:sz="0" w:space="0" w:color="auto"/>
          </w:divBdr>
        </w:div>
        <w:div w:id="1940093472">
          <w:marLeft w:val="0"/>
          <w:marRight w:val="0"/>
          <w:marTop w:val="0"/>
          <w:marBottom w:val="0"/>
          <w:divBdr>
            <w:top w:val="none" w:sz="0" w:space="0" w:color="auto"/>
            <w:left w:val="none" w:sz="0" w:space="0" w:color="auto"/>
            <w:bottom w:val="none" w:sz="0" w:space="0" w:color="auto"/>
            <w:right w:val="none" w:sz="0" w:space="0" w:color="auto"/>
          </w:divBdr>
        </w:div>
        <w:div w:id="1429616753">
          <w:marLeft w:val="0"/>
          <w:marRight w:val="0"/>
          <w:marTop w:val="0"/>
          <w:marBottom w:val="0"/>
          <w:divBdr>
            <w:top w:val="none" w:sz="0" w:space="0" w:color="auto"/>
            <w:left w:val="none" w:sz="0" w:space="0" w:color="auto"/>
            <w:bottom w:val="none" w:sz="0" w:space="0" w:color="auto"/>
            <w:right w:val="none" w:sz="0" w:space="0" w:color="auto"/>
          </w:divBdr>
        </w:div>
      </w:divsChild>
    </w:div>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4E6B2-2217-418E-8A47-6AD658909CB5}"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GB"/>
        </a:p>
      </dgm:t>
    </dgm:pt>
    <dgm:pt modelId="{28315DB2-DDEC-48D3-8F10-5F53056A96FE}">
      <dgm:prSet/>
      <dgm:spPr/>
      <dgm:t>
        <a:bodyPr/>
        <a:lstStyle/>
        <a:p>
          <a:r>
            <a:rPr lang="en-GB"/>
            <a:t>28 Day termination Notice Received</a:t>
          </a:r>
        </a:p>
      </dgm:t>
    </dgm:pt>
    <dgm:pt modelId="{CB7176A5-A3FB-4088-9E96-757EAB757440}" type="parTrans" cxnId="{35D81543-4161-46F2-A889-285142B8DCF6}">
      <dgm:prSet/>
      <dgm:spPr/>
      <dgm:t>
        <a:bodyPr/>
        <a:lstStyle/>
        <a:p>
          <a:endParaRPr lang="en-GB"/>
        </a:p>
      </dgm:t>
    </dgm:pt>
    <dgm:pt modelId="{1CA84DB4-2A14-41BC-8E45-206F1A5A1994}" type="sibTrans" cxnId="{35D81543-4161-46F2-A889-285142B8DCF6}">
      <dgm:prSet/>
      <dgm:spPr/>
      <dgm:t>
        <a:bodyPr/>
        <a:lstStyle/>
        <a:p>
          <a:endParaRPr lang="en-GB"/>
        </a:p>
      </dgm:t>
    </dgm:pt>
    <dgm:pt modelId="{8610D90A-EBF0-4742-A8AC-B728A99FC31C}">
      <dgm:prSet/>
      <dgm:spPr/>
      <dgm:t>
        <a:bodyPr/>
        <a:lstStyle/>
        <a:p>
          <a:r>
            <a:rPr lang="en-GB" dirty="0"/>
            <a:t>Pre termination Visit</a:t>
          </a:r>
        </a:p>
      </dgm:t>
    </dgm:pt>
    <dgm:pt modelId="{5D120BAC-AB97-45D7-94B9-8FB4860A1A35}" type="parTrans" cxnId="{76427862-5A24-40C3-AF79-DF5813AB9977}">
      <dgm:prSet/>
      <dgm:spPr/>
      <dgm:t>
        <a:bodyPr/>
        <a:lstStyle/>
        <a:p>
          <a:endParaRPr lang="en-GB"/>
        </a:p>
      </dgm:t>
    </dgm:pt>
    <dgm:pt modelId="{352D6E31-6C6F-4D9E-B242-6CE4E376E0DA}" type="sibTrans" cxnId="{76427862-5A24-40C3-AF79-DF5813AB9977}">
      <dgm:prSet/>
      <dgm:spPr/>
      <dgm:t>
        <a:bodyPr/>
        <a:lstStyle/>
        <a:p>
          <a:endParaRPr lang="en-GB"/>
        </a:p>
      </dgm:t>
    </dgm:pt>
    <dgm:pt modelId="{BFAC43E5-1588-4A16-BBC5-31C14E814441}">
      <dgm:prSet/>
      <dgm:spPr/>
      <dgm:t>
        <a:bodyPr/>
        <a:lstStyle/>
        <a:p>
          <a:r>
            <a:rPr lang="en-GB" dirty="0"/>
            <a:t>Termination Visit/Key Collection</a:t>
          </a:r>
        </a:p>
      </dgm:t>
    </dgm:pt>
    <dgm:pt modelId="{D49B5B8B-2293-488B-9CFC-E9FA94CD6812}" type="parTrans" cxnId="{1B69C38B-F2E1-45FB-8620-A7CD2178E859}">
      <dgm:prSet/>
      <dgm:spPr/>
      <dgm:t>
        <a:bodyPr/>
        <a:lstStyle/>
        <a:p>
          <a:endParaRPr lang="en-GB"/>
        </a:p>
      </dgm:t>
    </dgm:pt>
    <dgm:pt modelId="{239AB27D-8A47-4780-86D7-BA4D79520EBB}" type="sibTrans" cxnId="{1B69C38B-F2E1-45FB-8620-A7CD2178E859}">
      <dgm:prSet/>
      <dgm:spPr/>
      <dgm:t>
        <a:bodyPr/>
        <a:lstStyle/>
        <a:p>
          <a:endParaRPr lang="en-GB"/>
        </a:p>
      </dgm:t>
    </dgm:pt>
    <dgm:pt modelId="{4733F0CD-4662-4D05-B222-0547A90E952E}">
      <dgm:prSet/>
      <dgm:spPr/>
      <dgm:t>
        <a:bodyPr/>
        <a:lstStyle/>
        <a:p>
          <a:r>
            <a:rPr lang="en-GB"/>
            <a:t>Void inspection planned and completed </a:t>
          </a:r>
        </a:p>
      </dgm:t>
    </dgm:pt>
    <dgm:pt modelId="{45A3692E-091C-4F43-B28C-4D8D5B2CBC9A}" type="parTrans" cxnId="{A2F2572E-2478-41BF-AEBC-FD13E7B0ADB8}">
      <dgm:prSet/>
      <dgm:spPr/>
      <dgm:t>
        <a:bodyPr/>
        <a:lstStyle/>
        <a:p>
          <a:endParaRPr lang="en-GB"/>
        </a:p>
      </dgm:t>
    </dgm:pt>
    <dgm:pt modelId="{CE5D20B1-221A-4AE4-9FF7-7A58F03F9BF3}" type="sibTrans" cxnId="{A2F2572E-2478-41BF-AEBC-FD13E7B0ADB8}">
      <dgm:prSet/>
      <dgm:spPr/>
      <dgm:t>
        <a:bodyPr/>
        <a:lstStyle/>
        <a:p>
          <a:endParaRPr lang="en-GB"/>
        </a:p>
      </dgm:t>
    </dgm:pt>
    <dgm:pt modelId="{1245A136-FFF1-473D-8F50-4C8884D158BD}">
      <dgm:prSet/>
      <dgm:spPr/>
      <dgm:t>
        <a:bodyPr/>
        <a:lstStyle/>
        <a:p>
          <a:r>
            <a:rPr lang="en-GB" dirty="0"/>
            <a:t>Repairs planned &amp; completed &amp; property cleaned </a:t>
          </a:r>
        </a:p>
      </dgm:t>
    </dgm:pt>
    <dgm:pt modelId="{16B3D49D-D725-4882-8904-DABA2D4658BD}" type="parTrans" cxnId="{95CA4C0D-4CBD-42E5-96CD-A84D76EBDB55}">
      <dgm:prSet/>
      <dgm:spPr/>
      <dgm:t>
        <a:bodyPr/>
        <a:lstStyle/>
        <a:p>
          <a:endParaRPr lang="en-GB"/>
        </a:p>
      </dgm:t>
    </dgm:pt>
    <dgm:pt modelId="{754C0138-B636-41BF-9FC2-4A97F69793AA}" type="sibTrans" cxnId="{95CA4C0D-4CBD-42E5-96CD-A84D76EBDB55}">
      <dgm:prSet/>
      <dgm:spPr/>
      <dgm:t>
        <a:bodyPr/>
        <a:lstStyle/>
        <a:p>
          <a:endParaRPr lang="en-GB"/>
        </a:p>
      </dgm:t>
    </dgm:pt>
    <dgm:pt modelId="{65014E18-07D2-4F95-A15D-12B596D59668}">
      <dgm:prSet/>
      <dgm:spPr/>
      <dgm:t>
        <a:bodyPr/>
        <a:lstStyle/>
        <a:p>
          <a:r>
            <a:rPr lang="en-GB"/>
            <a:t>Post inspection </a:t>
          </a:r>
        </a:p>
      </dgm:t>
    </dgm:pt>
    <dgm:pt modelId="{60C85861-55C9-4270-9346-3A0DC086FF89}" type="parTrans" cxnId="{0CA53DC5-4CB1-4D9E-88D4-49235198B208}">
      <dgm:prSet/>
      <dgm:spPr/>
      <dgm:t>
        <a:bodyPr/>
        <a:lstStyle/>
        <a:p>
          <a:endParaRPr lang="en-GB"/>
        </a:p>
      </dgm:t>
    </dgm:pt>
    <dgm:pt modelId="{DF7500F8-F5CA-4D73-B07C-59119F50CA10}" type="sibTrans" cxnId="{0CA53DC5-4CB1-4D9E-88D4-49235198B208}">
      <dgm:prSet/>
      <dgm:spPr/>
      <dgm:t>
        <a:bodyPr/>
        <a:lstStyle/>
        <a:p>
          <a:endParaRPr lang="en-GB"/>
        </a:p>
      </dgm:t>
    </dgm:pt>
    <dgm:pt modelId="{685A5645-1F33-47B2-A8B8-C54449282847}">
      <dgm:prSet/>
      <dgm:spPr/>
      <dgm:t>
        <a:bodyPr/>
        <a:lstStyle/>
        <a:p>
          <a:r>
            <a:rPr lang="en-GB"/>
            <a:t>Property moved to RTL </a:t>
          </a:r>
        </a:p>
      </dgm:t>
    </dgm:pt>
    <dgm:pt modelId="{A4050CDD-49E1-4A06-AD9C-D908B42572BF}" type="parTrans" cxnId="{7E8468D4-9AA8-4147-956C-AA440C3D42DF}">
      <dgm:prSet/>
      <dgm:spPr/>
      <dgm:t>
        <a:bodyPr/>
        <a:lstStyle/>
        <a:p>
          <a:endParaRPr lang="en-GB"/>
        </a:p>
      </dgm:t>
    </dgm:pt>
    <dgm:pt modelId="{1C95BE31-B261-411D-BD18-046FBA1F0470}" type="sibTrans" cxnId="{7E8468D4-9AA8-4147-956C-AA440C3D42DF}">
      <dgm:prSet/>
      <dgm:spPr/>
      <dgm:t>
        <a:bodyPr/>
        <a:lstStyle/>
        <a:p>
          <a:endParaRPr lang="en-GB"/>
        </a:p>
      </dgm:t>
    </dgm:pt>
    <dgm:pt modelId="{DC11703B-12E8-4A0B-B39F-7E8DB27C8860}">
      <dgm:prSet/>
      <dgm:spPr/>
      <dgm:t>
        <a:bodyPr/>
        <a:lstStyle/>
        <a:p>
          <a:r>
            <a:rPr lang="en-GB"/>
            <a:t>Property allocated and Let</a:t>
          </a:r>
        </a:p>
      </dgm:t>
    </dgm:pt>
    <dgm:pt modelId="{930E3BA3-2B91-4AF9-BC41-9E17B669E754}" type="parTrans" cxnId="{4D0917DD-71F2-443D-97D8-C00AAFFA610A}">
      <dgm:prSet/>
      <dgm:spPr/>
      <dgm:t>
        <a:bodyPr/>
        <a:lstStyle/>
        <a:p>
          <a:endParaRPr lang="en-GB"/>
        </a:p>
      </dgm:t>
    </dgm:pt>
    <dgm:pt modelId="{6030EA87-9BAE-46D2-986E-F56E18D60F41}" type="sibTrans" cxnId="{4D0917DD-71F2-443D-97D8-C00AAFFA610A}">
      <dgm:prSet/>
      <dgm:spPr/>
      <dgm:t>
        <a:bodyPr/>
        <a:lstStyle/>
        <a:p>
          <a:endParaRPr lang="en-GB"/>
        </a:p>
      </dgm:t>
    </dgm:pt>
    <dgm:pt modelId="{B054F3F6-40F6-4BE9-9B2D-DD929B1D442C}" type="pres">
      <dgm:prSet presAssocID="{2434E6B2-2217-418E-8A47-6AD658909CB5}" presName="Name0" presStyleCnt="0">
        <dgm:presLayoutVars>
          <dgm:dir/>
          <dgm:animLvl val="lvl"/>
          <dgm:resizeHandles val="exact"/>
        </dgm:presLayoutVars>
      </dgm:prSet>
      <dgm:spPr/>
    </dgm:pt>
    <dgm:pt modelId="{A7A00AD4-B8B6-4D8B-A916-FA54D50F0763}" type="pres">
      <dgm:prSet presAssocID="{DC11703B-12E8-4A0B-B39F-7E8DB27C8860}" presName="boxAndChildren" presStyleCnt="0"/>
      <dgm:spPr/>
    </dgm:pt>
    <dgm:pt modelId="{36ED86BC-B869-41A2-897E-ADFFF6795932}" type="pres">
      <dgm:prSet presAssocID="{DC11703B-12E8-4A0B-B39F-7E8DB27C8860}" presName="parentTextBox" presStyleLbl="node1" presStyleIdx="0" presStyleCnt="8"/>
      <dgm:spPr/>
    </dgm:pt>
    <dgm:pt modelId="{01EE4127-9B68-4042-B7F9-49F870E95AC9}" type="pres">
      <dgm:prSet presAssocID="{1C95BE31-B261-411D-BD18-046FBA1F0470}" presName="sp" presStyleCnt="0"/>
      <dgm:spPr/>
    </dgm:pt>
    <dgm:pt modelId="{953A01FD-5F57-4EF9-9428-6AFD065F2208}" type="pres">
      <dgm:prSet presAssocID="{685A5645-1F33-47B2-A8B8-C54449282847}" presName="arrowAndChildren" presStyleCnt="0"/>
      <dgm:spPr/>
    </dgm:pt>
    <dgm:pt modelId="{329F42FC-F57D-4816-A7E6-1C2B30FCAE00}" type="pres">
      <dgm:prSet presAssocID="{685A5645-1F33-47B2-A8B8-C54449282847}" presName="parentTextArrow" presStyleLbl="node1" presStyleIdx="1" presStyleCnt="8"/>
      <dgm:spPr/>
    </dgm:pt>
    <dgm:pt modelId="{6BD96702-B62D-4B58-8921-14B84F049EE7}" type="pres">
      <dgm:prSet presAssocID="{DF7500F8-F5CA-4D73-B07C-59119F50CA10}" presName="sp" presStyleCnt="0"/>
      <dgm:spPr/>
    </dgm:pt>
    <dgm:pt modelId="{163B99C7-549F-4750-852D-92872EEC2391}" type="pres">
      <dgm:prSet presAssocID="{65014E18-07D2-4F95-A15D-12B596D59668}" presName="arrowAndChildren" presStyleCnt="0"/>
      <dgm:spPr/>
    </dgm:pt>
    <dgm:pt modelId="{6E5F74FE-1D76-49DD-A0F7-B0ECC62E5E6E}" type="pres">
      <dgm:prSet presAssocID="{65014E18-07D2-4F95-A15D-12B596D59668}" presName="parentTextArrow" presStyleLbl="node1" presStyleIdx="2" presStyleCnt="8"/>
      <dgm:spPr/>
    </dgm:pt>
    <dgm:pt modelId="{738C925E-5BF5-4E93-A2A7-777419BD317B}" type="pres">
      <dgm:prSet presAssocID="{754C0138-B636-41BF-9FC2-4A97F69793AA}" presName="sp" presStyleCnt="0"/>
      <dgm:spPr/>
    </dgm:pt>
    <dgm:pt modelId="{07DC1E66-5A24-4AE0-9D3E-56E4F9086AFD}" type="pres">
      <dgm:prSet presAssocID="{1245A136-FFF1-473D-8F50-4C8884D158BD}" presName="arrowAndChildren" presStyleCnt="0"/>
      <dgm:spPr/>
    </dgm:pt>
    <dgm:pt modelId="{DCF6E390-D8E6-4A67-B593-9E842C5DDBA1}" type="pres">
      <dgm:prSet presAssocID="{1245A136-FFF1-473D-8F50-4C8884D158BD}" presName="parentTextArrow" presStyleLbl="node1" presStyleIdx="3" presStyleCnt="8"/>
      <dgm:spPr/>
    </dgm:pt>
    <dgm:pt modelId="{8D1533D4-6503-40CD-A36D-E85A6D631950}" type="pres">
      <dgm:prSet presAssocID="{CE5D20B1-221A-4AE4-9FF7-7A58F03F9BF3}" presName="sp" presStyleCnt="0"/>
      <dgm:spPr/>
    </dgm:pt>
    <dgm:pt modelId="{C6D4620E-F3F9-43FF-BEE8-4DF0696895E4}" type="pres">
      <dgm:prSet presAssocID="{4733F0CD-4662-4D05-B222-0547A90E952E}" presName="arrowAndChildren" presStyleCnt="0"/>
      <dgm:spPr/>
    </dgm:pt>
    <dgm:pt modelId="{9F84F8F2-654E-4F65-9C7B-30E5B7E3F639}" type="pres">
      <dgm:prSet presAssocID="{4733F0CD-4662-4D05-B222-0547A90E952E}" presName="parentTextArrow" presStyleLbl="node1" presStyleIdx="4" presStyleCnt="8"/>
      <dgm:spPr/>
    </dgm:pt>
    <dgm:pt modelId="{44375CD8-1E16-4962-8724-BFC26927C1C5}" type="pres">
      <dgm:prSet presAssocID="{239AB27D-8A47-4780-86D7-BA4D79520EBB}" presName="sp" presStyleCnt="0"/>
      <dgm:spPr/>
    </dgm:pt>
    <dgm:pt modelId="{8F1D60E2-96A1-4619-8496-2D440E46C56C}" type="pres">
      <dgm:prSet presAssocID="{BFAC43E5-1588-4A16-BBC5-31C14E814441}" presName="arrowAndChildren" presStyleCnt="0"/>
      <dgm:spPr/>
    </dgm:pt>
    <dgm:pt modelId="{124AF211-3795-42C1-92BA-AC59203074FD}" type="pres">
      <dgm:prSet presAssocID="{BFAC43E5-1588-4A16-BBC5-31C14E814441}" presName="parentTextArrow" presStyleLbl="node1" presStyleIdx="5" presStyleCnt="8"/>
      <dgm:spPr/>
    </dgm:pt>
    <dgm:pt modelId="{F3A60C42-988F-41D6-B0E4-2F29BF57DC6B}" type="pres">
      <dgm:prSet presAssocID="{352D6E31-6C6F-4D9E-B242-6CE4E376E0DA}" presName="sp" presStyleCnt="0"/>
      <dgm:spPr/>
    </dgm:pt>
    <dgm:pt modelId="{55323DD2-BBBD-4F07-A7BE-A5362610B8A1}" type="pres">
      <dgm:prSet presAssocID="{8610D90A-EBF0-4742-A8AC-B728A99FC31C}" presName="arrowAndChildren" presStyleCnt="0"/>
      <dgm:spPr/>
    </dgm:pt>
    <dgm:pt modelId="{4E96A4C0-02B2-40B2-9959-3D1FC8127C3E}" type="pres">
      <dgm:prSet presAssocID="{8610D90A-EBF0-4742-A8AC-B728A99FC31C}" presName="parentTextArrow" presStyleLbl="node1" presStyleIdx="6" presStyleCnt="8"/>
      <dgm:spPr/>
    </dgm:pt>
    <dgm:pt modelId="{3C9F64D4-19EE-4984-9F70-3050A1C132A0}" type="pres">
      <dgm:prSet presAssocID="{1CA84DB4-2A14-41BC-8E45-206F1A5A1994}" presName="sp" presStyleCnt="0"/>
      <dgm:spPr/>
    </dgm:pt>
    <dgm:pt modelId="{82DA1CFD-6A28-4FF8-A43F-386A73E8872B}" type="pres">
      <dgm:prSet presAssocID="{28315DB2-DDEC-48D3-8F10-5F53056A96FE}" presName="arrowAndChildren" presStyleCnt="0"/>
      <dgm:spPr/>
    </dgm:pt>
    <dgm:pt modelId="{FDD0AAAF-583C-4F1B-9481-3BA8ABA2D3C1}" type="pres">
      <dgm:prSet presAssocID="{28315DB2-DDEC-48D3-8F10-5F53056A96FE}" presName="parentTextArrow" presStyleLbl="node1" presStyleIdx="7" presStyleCnt="8"/>
      <dgm:spPr/>
    </dgm:pt>
  </dgm:ptLst>
  <dgm:cxnLst>
    <dgm:cxn modelId="{0B8A3507-A0B2-4EFE-AC57-8C39FCF9C183}" type="presOf" srcId="{685A5645-1F33-47B2-A8B8-C54449282847}" destId="{329F42FC-F57D-4816-A7E6-1C2B30FCAE00}" srcOrd="0" destOrd="0" presId="urn:microsoft.com/office/officeart/2005/8/layout/process4"/>
    <dgm:cxn modelId="{1A186D0A-018D-494C-95E4-156AC6E58CCB}" type="presOf" srcId="{BFAC43E5-1588-4A16-BBC5-31C14E814441}" destId="{124AF211-3795-42C1-92BA-AC59203074FD}" srcOrd="0" destOrd="0" presId="urn:microsoft.com/office/officeart/2005/8/layout/process4"/>
    <dgm:cxn modelId="{95CA4C0D-4CBD-42E5-96CD-A84D76EBDB55}" srcId="{2434E6B2-2217-418E-8A47-6AD658909CB5}" destId="{1245A136-FFF1-473D-8F50-4C8884D158BD}" srcOrd="4" destOrd="0" parTransId="{16B3D49D-D725-4882-8904-DABA2D4658BD}" sibTransId="{754C0138-B636-41BF-9FC2-4A97F69793AA}"/>
    <dgm:cxn modelId="{A2F2572E-2478-41BF-AEBC-FD13E7B0ADB8}" srcId="{2434E6B2-2217-418E-8A47-6AD658909CB5}" destId="{4733F0CD-4662-4D05-B222-0547A90E952E}" srcOrd="3" destOrd="0" parTransId="{45A3692E-091C-4F43-B28C-4D8D5B2CBC9A}" sibTransId="{CE5D20B1-221A-4AE4-9FF7-7A58F03F9BF3}"/>
    <dgm:cxn modelId="{76427862-5A24-40C3-AF79-DF5813AB9977}" srcId="{2434E6B2-2217-418E-8A47-6AD658909CB5}" destId="{8610D90A-EBF0-4742-A8AC-B728A99FC31C}" srcOrd="1" destOrd="0" parTransId="{5D120BAC-AB97-45D7-94B9-8FB4860A1A35}" sibTransId="{352D6E31-6C6F-4D9E-B242-6CE4E376E0DA}"/>
    <dgm:cxn modelId="{35D81543-4161-46F2-A889-285142B8DCF6}" srcId="{2434E6B2-2217-418E-8A47-6AD658909CB5}" destId="{28315DB2-DDEC-48D3-8F10-5F53056A96FE}" srcOrd="0" destOrd="0" parTransId="{CB7176A5-A3FB-4088-9E96-757EAB757440}" sibTransId="{1CA84DB4-2A14-41BC-8E45-206F1A5A1994}"/>
    <dgm:cxn modelId="{006D5863-CC52-4669-92E5-570EC8FA37F0}" type="presOf" srcId="{28315DB2-DDEC-48D3-8F10-5F53056A96FE}" destId="{FDD0AAAF-583C-4F1B-9481-3BA8ABA2D3C1}" srcOrd="0" destOrd="0" presId="urn:microsoft.com/office/officeart/2005/8/layout/process4"/>
    <dgm:cxn modelId="{327ED343-929D-4C8B-96F4-A83C77537AA6}" type="presOf" srcId="{8610D90A-EBF0-4742-A8AC-B728A99FC31C}" destId="{4E96A4C0-02B2-40B2-9959-3D1FC8127C3E}" srcOrd="0" destOrd="0" presId="urn:microsoft.com/office/officeart/2005/8/layout/process4"/>
    <dgm:cxn modelId="{D86DC755-8311-453C-AB5C-669C5301F92F}" type="presOf" srcId="{2434E6B2-2217-418E-8A47-6AD658909CB5}" destId="{B054F3F6-40F6-4BE9-9B2D-DD929B1D442C}" srcOrd="0" destOrd="0" presId="urn:microsoft.com/office/officeart/2005/8/layout/process4"/>
    <dgm:cxn modelId="{1A8A9584-E6EB-4E34-954C-07930E029E8D}" type="presOf" srcId="{65014E18-07D2-4F95-A15D-12B596D59668}" destId="{6E5F74FE-1D76-49DD-A0F7-B0ECC62E5E6E}" srcOrd="0" destOrd="0" presId="urn:microsoft.com/office/officeart/2005/8/layout/process4"/>
    <dgm:cxn modelId="{1B69C38B-F2E1-45FB-8620-A7CD2178E859}" srcId="{2434E6B2-2217-418E-8A47-6AD658909CB5}" destId="{BFAC43E5-1588-4A16-BBC5-31C14E814441}" srcOrd="2" destOrd="0" parTransId="{D49B5B8B-2293-488B-9CFC-E9FA94CD6812}" sibTransId="{239AB27D-8A47-4780-86D7-BA4D79520EBB}"/>
    <dgm:cxn modelId="{AF283190-6F58-4FA9-BC41-2EE8ECDD789B}" type="presOf" srcId="{DC11703B-12E8-4A0B-B39F-7E8DB27C8860}" destId="{36ED86BC-B869-41A2-897E-ADFFF6795932}" srcOrd="0" destOrd="0" presId="urn:microsoft.com/office/officeart/2005/8/layout/process4"/>
    <dgm:cxn modelId="{6E12E390-2778-474E-943A-55D47339ED24}" type="presOf" srcId="{1245A136-FFF1-473D-8F50-4C8884D158BD}" destId="{DCF6E390-D8E6-4A67-B593-9E842C5DDBA1}" srcOrd="0" destOrd="0" presId="urn:microsoft.com/office/officeart/2005/8/layout/process4"/>
    <dgm:cxn modelId="{0CA53DC5-4CB1-4D9E-88D4-49235198B208}" srcId="{2434E6B2-2217-418E-8A47-6AD658909CB5}" destId="{65014E18-07D2-4F95-A15D-12B596D59668}" srcOrd="5" destOrd="0" parTransId="{60C85861-55C9-4270-9346-3A0DC086FF89}" sibTransId="{DF7500F8-F5CA-4D73-B07C-59119F50CA10}"/>
    <dgm:cxn modelId="{7E8468D4-9AA8-4147-956C-AA440C3D42DF}" srcId="{2434E6B2-2217-418E-8A47-6AD658909CB5}" destId="{685A5645-1F33-47B2-A8B8-C54449282847}" srcOrd="6" destOrd="0" parTransId="{A4050CDD-49E1-4A06-AD9C-D908B42572BF}" sibTransId="{1C95BE31-B261-411D-BD18-046FBA1F0470}"/>
    <dgm:cxn modelId="{4D0917DD-71F2-443D-97D8-C00AAFFA610A}" srcId="{2434E6B2-2217-418E-8A47-6AD658909CB5}" destId="{DC11703B-12E8-4A0B-B39F-7E8DB27C8860}" srcOrd="7" destOrd="0" parTransId="{930E3BA3-2B91-4AF9-BC41-9E17B669E754}" sibTransId="{6030EA87-9BAE-46D2-986E-F56E18D60F41}"/>
    <dgm:cxn modelId="{EAC58FF2-F8C8-45C7-A870-5E4DA1194914}" type="presOf" srcId="{4733F0CD-4662-4D05-B222-0547A90E952E}" destId="{9F84F8F2-654E-4F65-9C7B-30E5B7E3F639}" srcOrd="0" destOrd="0" presId="urn:microsoft.com/office/officeart/2005/8/layout/process4"/>
    <dgm:cxn modelId="{ED14CBD9-41CF-437E-9B1F-68569F328B35}" type="presParOf" srcId="{B054F3F6-40F6-4BE9-9B2D-DD929B1D442C}" destId="{A7A00AD4-B8B6-4D8B-A916-FA54D50F0763}" srcOrd="0" destOrd="0" presId="urn:microsoft.com/office/officeart/2005/8/layout/process4"/>
    <dgm:cxn modelId="{09B272FD-6DAF-4AF8-B429-0F05637F57A2}" type="presParOf" srcId="{A7A00AD4-B8B6-4D8B-A916-FA54D50F0763}" destId="{36ED86BC-B869-41A2-897E-ADFFF6795932}" srcOrd="0" destOrd="0" presId="urn:microsoft.com/office/officeart/2005/8/layout/process4"/>
    <dgm:cxn modelId="{9643D673-F8F3-4A3A-8F92-7B328AA0C480}" type="presParOf" srcId="{B054F3F6-40F6-4BE9-9B2D-DD929B1D442C}" destId="{01EE4127-9B68-4042-B7F9-49F870E95AC9}" srcOrd="1" destOrd="0" presId="urn:microsoft.com/office/officeart/2005/8/layout/process4"/>
    <dgm:cxn modelId="{5D21DDB5-9E28-4789-86C5-519B3E15BE73}" type="presParOf" srcId="{B054F3F6-40F6-4BE9-9B2D-DD929B1D442C}" destId="{953A01FD-5F57-4EF9-9428-6AFD065F2208}" srcOrd="2" destOrd="0" presId="urn:microsoft.com/office/officeart/2005/8/layout/process4"/>
    <dgm:cxn modelId="{24E93C07-C6C3-4E72-9F53-469E339320BF}" type="presParOf" srcId="{953A01FD-5F57-4EF9-9428-6AFD065F2208}" destId="{329F42FC-F57D-4816-A7E6-1C2B30FCAE00}" srcOrd="0" destOrd="0" presId="urn:microsoft.com/office/officeart/2005/8/layout/process4"/>
    <dgm:cxn modelId="{E3F7B3B1-68FA-4B15-966F-6C5ECCFC985B}" type="presParOf" srcId="{B054F3F6-40F6-4BE9-9B2D-DD929B1D442C}" destId="{6BD96702-B62D-4B58-8921-14B84F049EE7}" srcOrd="3" destOrd="0" presId="urn:microsoft.com/office/officeart/2005/8/layout/process4"/>
    <dgm:cxn modelId="{95D6749E-F28E-46D2-9894-25BC4DFEB4F4}" type="presParOf" srcId="{B054F3F6-40F6-4BE9-9B2D-DD929B1D442C}" destId="{163B99C7-549F-4750-852D-92872EEC2391}" srcOrd="4" destOrd="0" presId="urn:microsoft.com/office/officeart/2005/8/layout/process4"/>
    <dgm:cxn modelId="{4A4BEB21-D17E-49DD-8A7B-62CD40352D2B}" type="presParOf" srcId="{163B99C7-549F-4750-852D-92872EEC2391}" destId="{6E5F74FE-1D76-49DD-A0F7-B0ECC62E5E6E}" srcOrd="0" destOrd="0" presId="urn:microsoft.com/office/officeart/2005/8/layout/process4"/>
    <dgm:cxn modelId="{9A121D2D-8475-41D4-B5E7-A131CB3FABC5}" type="presParOf" srcId="{B054F3F6-40F6-4BE9-9B2D-DD929B1D442C}" destId="{738C925E-5BF5-4E93-A2A7-777419BD317B}" srcOrd="5" destOrd="0" presId="urn:microsoft.com/office/officeart/2005/8/layout/process4"/>
    <dgm:cxn modelId="{52A39651-6EA9-4A80-AD50-2E23FF165347}" type="presParOf" srcId="{B054F3F6-40F6-4BE9-9B2D-DD929B1D442C}" destId="{07DC1E66-5A24-4AE0-9D3E-56E4F9086AFD}" srcOrd="6" destOrd="0" presId="urn:microsoft.com/office/officeart/2005/8/layout/process4"/>
    <dgm:cxn modelId="{58ED4860-302D-4CC8-8F9E-58BBBE87EEBC}" type="presParOf" srcId="{07DC1E66-5A24-4AE0-9D3E-56E4F9086AFD}" destId="{DCF6E390-D8E6-4A67-B593-9E842C5DDBA1}" srcOrd="0" destOrd="0" presId="urn:microsoft.com/office/officeart/2005/8/layout/process4"/>
    <dgm:cxn modelId="{87661E76-ADDB-407A-A260-4398BC873D4B}" type="presParOf" srcId="{B054F3F6-40F6-4BE9-9B2D-DD929B1D442C}" destId="{8D1533D4-6503-40CD-A36D-E85A6D631950}" srcOrd="7" destOrd="0" presId="urn:microsoft.com/office/officeart/2005/8/layout/process4"/>
    <dgm:cxn modelId="{81B06C44-5FB6-44A2-8C9F-9D073AEB4B35}" type="presParOf" srcId="{B054F3F6-40F6-4BE9-9B2D-DD929B1D442C}" destId="{C6D4620E-F3F9-43FF-BEE8-4DF0696895E4}" srcOrd="8" destOrd="0" presId="urn:microsoft.com/office/officeart/2005/8/layout/process4"/>
    <dgm:cxn modelId="{A3B6FD0D-34EE-493A-A758-B8E8D9E59E43}" type="presParOf" srcId="{C6D4620E-F3F9-43FF-BEE8-4DF0696895E4}" destId="{9F84F8F2-654E-4F65-9C7B-30E5B7E3F639}" srcOrd="0" destOrd="0" presId="urn:microsoft.com/office/officeart/2005/8/layout/process4"/>
    <dgm:cxn modelId="{F8A06D59-60C9-4A39-8030-BDF7480146D5}" type="presParOf" srcId="{B054F3F6-40F6-4BE9-9B2D-DD929B1D442C}" destId="{44375CD8-1E16-4962-8724-BFC26927C1C5}" srcOrd="9" destOrd="0" presId="urn:microsoft.com/office/officeart/2005/8/layout/process4"/>
    <dgm:cxn modelId="{A8B83963-C22C-4F59-BACF-9734300BC4E9}" type="presParOf" srcId="{B054F3F6-40F6-4BE9-9B2D-DD929B1D442C}" destId="{8F1D60E2-96A1-4619-8496-2D440E46C56C}" srcOrd="10" destOrd="0" presId="urn:microsoft.com/office/officeart/2005/8/layout/process4"/>
    <dgm:cxn modelId="{B9BFCD67-47B7-4A16-B1D8-407E764D499D}" type="presParOf" srcId="{8F1D60E2-96A1-4619-8496-2D440E46C56C}" destId="{124AF211-3795-42C1-92BA-AC59203074FD}" srcOrd="0" destOrd="0" presId="urn:microsoft.com/office/officeart/2005/8/layout/process4"/>
    <dgm:cxn modelId="{AE365896-6615-4D6B-BC36-D03CE78FAAFD}" type="presParOf" srcId="{B054F3F6-40F6-4BE9-9B2D-DD929B1D442C}" destId="{F3A60C42-988F-41D6-B0E4-2F29BF57DC6B}" srcOrd="11" destOrd="0" presId="urn:microsoft.com/office/officeart/2005/8/layout/process4"/>
    <dgm:cxn modelId="{AA63E99E-8EA2-4498-B3B5-1133FFFD47A5}" type="presParOf" srcId="{B054F3F6-40F6-4BE9-9B2D-DD929B1D442C}" destId="{55323DD2-BBBD-4F07-A7BE-A5362610B8A1}" srcOrd="12" destOrd="0" presId="urn:microsoft.com/office/officeart/2005/8/layout/process4"/>
    <dgm:cxn modelId="{BC0DC9A5-CD60-4769-8A84-0C9C4BF955F7}" type="presParOf" srcId="{55323DD2-BBBD-4F07-A7BE-A5362610B8A1}" destId="{4E96A4C0-02B2-40B2-9959-3D1FC8127C3E}" srcOrd="0" destOrd="0" presId="urn:microsoft.com/office/officeart/2005/8/layout/process4"/>
    <dgm:cxn modelId="{70355E81-7DEE-41D9-8D49-564793213A2B}" type="presParOf" srcId="{B054F3F6-40F6-4BE9-9B2D-DD929B1D442C}" destId="{3C9F64D4-19EE-4984-9F70-3050A1C132A0}" srcOrd="13" destOrd="0" presId="urn:microsoft.com/office/officeart/2005/8/layout/process4"/>
    <dgm:cxn modelId="{7947ECB0-BFDE-421B-A724-9A1E6F31A36D}" type="presParOf" srcId="{B054F3F6-40F6-4BE9-9B2D-DD929B1D442C}" destId="{82DA1CFD-6A28-4FF8-A43F-386A73E8872B}" srcOrd="14" destOrd="0" presId="urn:microsoft.com/office/officeart/2005/8/layout/process4"/>
    <dgm:cxn modelId="{38588E8C-CFF8-4CCB-8DBC-7A9F1B569406}" type="presParOf" srcId="{82DA1CFD-6A28-4FF8-A43F-386A73E8872B}" destId="{FDD0AAAF-583C-4F1B-9481-3BA8ABA2D3C1}" srcOrd="0" destOrd="0" presId="urn:microsoft.com/office/officeart/2005/8/layout/process4"/>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86BC-B869-41A2-897E-ADFFF6795932}">
      <dsp:nvSpPr>
        <dsp:cNvPr id="0" name=""/>
        <dsp:cNvSpPr/>
      </dsp:nvSpPr>
      <dsp:spPr>
        <a:xfrm>
          <a:off x="0" y="2514669"/>
          <a:ext cx="5154295" cy="2357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allocated and Let</a:t>
          </a:r>
        </a:p>
      </dsp:txBody>
      <dsp:txXfrm>
        <a:off x="0" y="2514669"/>
        <a:ext cx="5154295" cy="235781"/>
      </dsp:txXfrm>
    </dsp:sp>
    <dsp:sp modelId="{329F42FC-F57D-4816-A7E6-1C2B30FCAE00}">
      <dsp:nvSpPr>
        <dsp:cNvPr id="0" name=""/>
        <dsp:cNvSpPr/>
      </dsp:nvSpPr>
      <dsp:spPr>
        <a:xfrm rot="10800000">
          <a:off x="0" y="2155574"/>
          <a:ext cx="5154295" cy="362631"/>
        </a:xfrm>
        <a:prstGeom prst="upArrowCallout">
          <a:avLst/>
        </a:prstGeom>
        <a:solidFill>
          <a:schemeClr val="accent2">
            <a:hueOff val="920516"/>
            <a:satOff val="-2642"/>
            <a:lumOff val="-42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moved to RTL </a:t>
          </a:r>
        </a:p>
      </dsp:txBody>
      <dsp:txXfrm rot="10800000">
        <a:off x="0" y="2155574"/>
        <a:ext cx="5154295" cy="235627"/>
      </dsp:txXfrm>
    </dsp:sp>
    <dsp:sp modelId="{6E5F74FE-1D76-49DD-A0F7-B0ECC62E5E6E}">
      <dsp:nvSpPr>
        <dsp:cNvPr id="0" name=""/>
        <dsp:cNvSpPr/>
      </dsp:nvSpPr>
      <dsp:spPr>
        <a:xfrm rot="10800000">
          <a:off x="0" y="1796479"/>
          <a:ext cx="5154295" cy="362631"/>
        </a:xfrm>
        <a:prstGeom prst="upArrowCallout">
          <a:avLst/>
        </a:prstGeom>
        <a:solidFill>
          <a:schemeClr val="accent2">
            <a:hueOff val="1841033"/>
            <a:satOff val="-5284"/>
            <a:lumOff val="-8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Post inspection </a:t>
          </a:r>
        </a:p>
      </dsp:txBody>
      <dsp:txXfrm rot="10800000">
        <a:off x="0" y="1796479"/>
        <a:ext cx="5154295" cy="235627"/>
      </dsp:txXfrm>
    </dsp:sp>
    <dsp:sp modelId="{DCF6E390-D8E6-4A67-B593-9E842C5DDBA1}">
      <dsp:nvSpPr>
        <dsp:cNvPr id="0" name=""/>
        <dsp:cNvSpPr/>
      </dsp:nvSpPr>
      <dsp:spPr>
        <a:xfrm rot="10800000">
          <a:off x="0" y="1437384"/>
          <a:ext cx="5154295" cy="362631"/>
        </a:xfrm>
        <a:prstGeom prst="upArrowCallout">
          <a:avLst/>
        </a:prstGeom>
        <a:solidFill>
          <a:schemeClr val="accent2">
            <a:hueOff val="2761549"/>
            <a:satOff val="-7926"/>
            <a:lumOff val="-12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Repairs planned &amp; completed &amp; property cleaned </a:t>
          </a:r>
        </a:p>
      </dsp:txBody>
      <dsp:txXfrm rot="10800000">
        <a:off x="0" y="1437384"/>
        <a:ext cx="5154295" cy="235627"/>
      </dsp:txXfrm>
    </dsp:sp>
    <dsp:sp modelId="{9F84F8F2-654E-4F65-9C7B-30E5B7E3F639}">
      <dsp:nvSpPr>
        <dsp:cNvPr id="0" name=""/>
        <dsp:cNvSpPr/>
      </dsp:nvSpPr>
      <dsp:spPr>
        <a:xfrm rot="10800000">
          <a:off x="0" y="1078289"/>
          <a:ext cx="5154295" cy="362631"/>
        </a:xfrm>
        <a:prstGeom prst="upArrowCallout">
          <a:avLst/>
        </a:prstGeom>
        <a:solidFill>
          <a:schemeClr val="accent2">
            <a:hueOff val="3682065"/>
            <a:satOff val="-10567"/>
            <a:lumOff val="-169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Void inspection planned and completed </a:t>
          </a:r>
        </a:p>
      </dsp:txBody>
      <dsp:txXfrm rot="10800000">
        <a:off x="0" y="1078289"/>
        <a:ext cx="5154295" cy="235627"/>
      </dsp:txXfrm>
    </dsp:sp>
    <dsp:sp modelId="{124AF211-3795-42C1-92BA-AC59203074FD}">
      <dsp:nvSpPr>
        <dsp:cNvPr id="0" name=""/>
        <dsp:cNvSpPr/>
      </dsp:nvSpPr>
      <dsp:spPr>
        <a:xfrm rot="10800000">
          <a:off x="0" y="719194"/>
          <a:ext cx="5154295" cy="362631"/>
        </a:xfrm>
        <a:prstGeom prst="upArrowCallout">
          <a:avLst/>
        </a:prstGeom>
        <a:solidFill>
          <a:schemeClr val="accent2">
            <a:hueOff val="4602581"/>
            <a:satOff val="-13209"/>
            <a:lumOff val="-21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Termination Visit/Key Collection</a:t>
          </a:r>
        </a:p>
      </dsp:txBody>
      <dsp:txXfrm rot="10800000">
        <a:off x="0" y="719194"/>
        <a:ext cx="5154295" cy="235627"/>
      </dsp:txXfrm>
    </dsp:sp>
    <dsp:sp modelId="{4E96A4C0-02B2-40B2-9959-3D1FC8127C3E}">
      <dsp:nvSpPr>
        <dsp:cNvPr id="0" name=""/>
        <dsp:cNvSpPr/>
      </dsp:nvSpPr>
      <dsp:spPr>
        <a:xfrm rot="10800000">
          <a:off x="0" y="360099"/>
          <a:ext cx="5154295" cy="362631"/>
        </a:xfrm>
        <a:prstGeom prst="upArrowCallout">
          <a:avLst/>
        </a:prstGeom>
        <a:solidFill>
          <a:schemeClr val="accent2">
            <a:hueOff val="5523098"/>
            <a:satOff val="-15851"/>
            <a:lumOff val="-2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Pre termination Visit</a:t>
          </a:r>
        </a:p>
      </dsp:txBody>
      <dsp:txXfrm rot="10800000">
        <a:off x="0" y="360099"/>
        <a:ext cx="5154295" cy="235627"/>
      </dsp:txXfrm>
    </dsp:sp>
    <dsp:sp modelId="{FDD0AAAF-583C-4F1B-9481-3BA8ABA2D3C1}">
      <dsp:nvSpPr>
        <dsp:cNvPr id="0" name=""/>
        <dsp:cNvSpPr/>
      </dsp:nvSpPr>
      <dsp:spPr>
        <a:xfrm rot="10800000">
          <a:off x="0" y="1003"/>
          <a:ext cx="5154295" cy="362631"/>
        </a:xfrm>
        <a:prstGeom prst="upArrowCallou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28 Day termination Notice Received</a:t>
          </a:r>
        </a:p>
      </dsp:txBody>
      <dsp:txXfrm rot="10800000">
        <a:off x="0" y="1003"/>
        <a:ext cx="5154295" cy="235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5B9E-4DB8-4116-B206-ABAE2A40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6</cp:revision>
  <dcterms:created xsi:type="dcterms:W3CDTF">2024-09-04T13:35:00Z</dcterms:created>
  <dcterms:modified xsi:type="dcterms:W3CDTF">2025-01-27T11:29:00Z</dcterms:modified>
</cp:coreProperties>
</file>