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572" w:tblpY="1"/>
        <w:tblOverlap w:val="never"/>
        <w:tblW w:w="10350" w:type="dxa"/>
        <w:tblInd w:w="0" w:type="dxa"/>
        <w:tblLayout w:type="fixed"/>
        <w:tblCellMar>
          <w:top w:w="28" w:type="dxa"/>
          <w:left w:w="51" w:type="dxa"/>
          <w:bottom w:w="28" w:type="dxa"/>
          <w:right w:w="51" w:type="dxa"/>
        </w:tblCellMar>
        <w:tblLook w:val="04A0" w:firstRow="1" w:lastRow="0" w:firstColumn="1" w:lastColumn="0" w:noHBand="0" w:noVBand="1"/>
      </w:tblPr>
      <w:tblGrid>
        <w:gridCol w:w="709"/>
        <w:gridCol w:w="4395"/>
        <w:gridCol w:w="3538"/>
        <w:gridCol w:w="1708"/>
      </w:tblGrid>
      <w:tr w:rsidR="002A70C2" w14:paraId="5A3C0AA7" w14:textId="77777777" w:rsidTr="007101AB">
        <w:trPr>
          <w:trHeight w:val="1006"/>
        </w:trPr>
        <w:tc>
          <w:tcPr>
            <w:tcW w:w="1035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8F119A" w14:textId="0577048E" w:rsidR="00626630" w:rsidRPr="0015214F" w:rsidRDefault="00626630">
            <w:pPr>
              <w:pStyle w:val="NoSpacing"/>
              <w:jc w:val="center"/>
              <w:rPr>
                <w:rFonts w:ascii="Arial" w:hAnsi="Arial" w:cs="Arial"/>
                <w:b/>
                <w:bCs/>
                <w:sz w:val="24"/>
                <w:szCs w:val="24"/>
              </w:rPr>
            </w:pPr>
            <w:r w:rsidRPr="0015214F">
              <w:rPr>
                <w:rFonts w:ascii="Arial" w:hAnsi="Arial" w:cs="Arial"/>
                <w:b/>
                <w:bCs/>
                <w:sz w:val="24"/>
                <w:szCs w:val="24"/>
              </w:rPr>
              <w:t xml:space="preserve">Empty Homes Deep Dive – </w:t>
            </w:r>
            <w:r w:rsidR="00F770B8">
              <w:rPr>
                <w:rFonts w:ascii="Arial" w:hAnsi="Arial" w:cs="Arial"/>
                <w:b/>
                <w:bCs/>
                <w:sz w:val="24"/>
                <w:szCs w:val="24"/>
              </w:rPr>
              <w:t>Session 2</w:t>
            </w:r>
          </w:p>
          <w:p w14:paraId="4CAF1ECE" w14:textId="36B459CA" w:rsidR="002A70C2" w:rsidRDefault="002A70C2">
            <w:pPr>
              <w:pStyle w:val="NoSpacing"/>
              <w:jc w:val="center"/>
              <w:rPr>
                <w:rFonts w:ascii="Arial" w:hAnsi="Arial" w:cs="Arial"/>
                <w:sz w:val="24"/>
                <w:szCs w:val="24"/>
              </w:rPr>
            </w:pPr>
            <w:r>
              <w:rPr>
                <w:rFonts w:ascii="Arial" w:hAnsi="Arial" w:cs="Arial"/>
                <w:sz w:val="24"/>
                <w:szCs w:val="24"/>
              </w:rPr>
              <w:t>held on</w:t>
            </w:r>
            <w:r w:rsidR="00F770B8">
              <w:rPr>
                <w:rFonts w:ascii="Arial" w:hAnsi="Arial" w:cs="Arial"/>
                <w:sz w:val="24"/>
                <w:szCs w:val="24"/>
              </w:rPr>
              <w:t xml:space="preserve"> Tuesday 17 September </w:t>
            </w:r>
            <w:r w:rsidR="007101AB">
              <w:rPr>
                <w:rFonts w:ascii="Arial" w:hAnsi="Arial" w:cs="Arial"/>
                <w:sz w:val="24"/>
                <w:szCs w:val="24"/>
              </w:rPr>
              <w:t xml:space="preserve">– </w:t>
            </w:r>
            <w:r w:rsidR="00F770B8">
              <w:rPr>
                <w:rFonts w:ascii="Arial" w:hAnsi="Arial" w:cs="Arial"/>
                <w:sz w:val="24"/>
                <w:szCs w:val="24"/>
              </w:rPr>
              <w:t>10</w:t>
            </w:r>
            <w:r w:rsidR="00626630">
              <w:rPr>
                <w:rFonts w:ascii="Arial" w:hAnsi="Arial" w:cs="Arial"/>
                <w:sz w:val="24"/>
                <w:szCs w:val="24"/>
              </w:rPr>
              <w:t xml:space="preserve">:00am – </w:t>
            </w:r>
            <w:r w:rsidR="00F770B8">
              <w:rPr>
                <w:rFonts w:ascii="Arial" w:hAnsi="Arial" w:cs="Arial"/>
                <w:sz w:val="24"/>
                <w:szCs w:val="24"/>
              </w:rPr>
              <w:t>12:00pm</w:t>
            </w:r>
          </w:p>
          <w:p w14:paraId="753DADA8" w14:textId="3FA4936A" w:rsidR="002A70C2" w:rsidRDefault="002A70C2">
            <w:pPr>
              <w:pStyle w:val="NoSpacing"/>
              <w:jc w:val="center"/>
              <w:rPr>
                <w:rFonts w:ascii="Arial" w:hAnsi="Arial" w:cs="Arial"/>
                <w:sz w:val="24"/>
                <w:szCs w:val="24"/>
              </w:rPr>
            </w:pPr>
            <w:r>
              <w:rPr>
                <w:rFonts w:ascii="Arial" w:hAnsi="Arial" w:cs="Arial"/>
                <w:sz w:val="24"/>
                <w:szCs w:val="24"/>
              </w:rPr>
              <w:t xml:space="preserve">at </w:t>
            </w:r>
            <w:r w:rsidR="00F770B8">
              <w:rPr>
                <w:rFonts w:ascii="Arial" w:hAnsi="Arial" w:cs="Arial"/>
                <w:sz w:val="24"/>
                <w:szCs w:val="24"/>
              </w:rPr>
              <w:t>Emperor House Board Room</w:t>
            </w:r>
          </w:p>
        </w:tc>
      </w:tr>
      <w:tr w:rsidR="002A70C2" w14:paraId="3C93E546" w14:textId="77777777" w:rsidTr="007101AB">
        <w:trPr>
          <w:trHeight w:val="57"/>
        </w:trPr>
        <w:tc>
          <w:tcPr>
            <w:tcW w:w="10350" w:type="dxa"/>
            <w:gridSpan w:val="4"/>
            <w:tcBorders>
              <w:top w:val="single" w:sz="4" w:space="0" w:color="auto"/>
              <w:left w:val="single" w:sz="4" w:space="0" w:color="auto"/>
              <w:bottom w:val="single" w:sz="4" w:space="0" w:color="auto"/>
              <w:right w:val="single" w:sz="4" w:space="0" w:color="auto"/>
            </w:tcBorders>
            <w:shd w:val="clear" w:color="auto" w:fill="468E99"/>
            <w:vAlign w:val="center"/>
            <w:hideMark/>
          </w:tcPr>
          <w:p w14:paraId="4C7195FD" w14:textId="6F7353BF" w:rsidR="002A70C2" w:rsidRDefault="002A70C2">
            <w:pPr>
              <w:jc w:val="left"/>
              <w:rPr>
                <w:rFonts w:ascii="Arial" w:hAnsi="Arial" w:cs="Arial"/>
                <w:b/>
              </w:rPr>
            </w:pPr>
          </w:p>
        </w:tc>
      </w:tr>
      <w:tr w:rsidR="002A70C2" w14:paraId="311CE4C5" w14:textId="77777777" w:rsidTr="007101AB">
        <w:trPr>
          <w:trHeight w:val="319"/>
        </w:trPr>
        <w:tc>
          <w:tcPr>
            <w:tcW w:w="5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F8A85" w14:textId="77777777" w:rsidR="002A70C2" w:rsidRDefault="002A70C2">
            <w:pPr>
              <w:jc w:val="left"/>
              <w:rPr>
                <w:rFonts w:ascii="Arial" w:hAnsi="Arial" w:cs="Arial"/>
                <w:b/>
              </w:rPr>
            </w:pPr>
            <w:r>
              <w:rPr>
                <w:rFonts w:ascii="Arial" w:hAnsi="Arial" w:cs="Arial"/>
                <w:b/>
              </w:rPr>
              <w:t>PRESENT</w:t>
            </w:r>
          </w:p>
        </w:tc>
        <w:tc>
          <w:tcPr>
            <w:tcW w:w="52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1CCDD" w14:textId="77777777" w:rsidR="002A70C2" w:rsidRDefault="002A70C2">
            <w:pPr>
              <w:jc w:val="left"/>
              <w:rPr>
                <w:rFonts w:ascii="Arial" w:hAnsi="Arial" w:cs="Arial"/>
                <w:b/>
              </w:rPr>
            </w:pPr>
            <w:r>
              <w:rPr>
                <w:rFonts w:ascii="Arial" w:hAnsi="Arial" w:cs="Arial"/>
                <w:b/>
              </w:rPr>
              <w:t>IN ATTENDANCE</w:t>
            </w:r>
          </w:p>
        </w:tc>
      </w:tr>
      <w:tr w:rsidR="002A70C2" w14:paraId="66411B9E" w14:textId="77777777" w:rsidTr="007101AB">
        <w:trPr>
          <w:trHeight w:val="863"/>
        </w:trPr>
        <w:tc>
          <w:tcPr>
            <w:tcW w:w="5104" w:type="dxa"/>
            <w:gridSpan w:val="2"/>
            <w:tcBorders>
              <w:top w:val="single" w:sz="4" w:space="0" w:color="auto"/>
              <w:left w:val="single" w:sz="4" w:space="0" w:color="auto"/>
              <w:bottom w:val="nil"/>
              <w:right w:val="single" w:sz="4" w:space="0" w:color="auto"/>
            </w:tcBorders>
          </w:tcPr>
          <w:p w14:paraId="630C1016" w14:textId="77777777" w:rsidR="0008749A" w:rsidRDefault="00F770B8" w:rsidP="0008749A">
            <w:pPr>
              <w:jc w:val="left"/>
              <w:rPr>
                <w:rFonts w:ascii="Arial" w:hAnsi="Arial" w:cs="Arial"/>
                <w:sz w:val="24"/>
                <w:szCs w:val="24"/>
              </w:rPr>
            </w:pPr>
            <w:r>
              <w:rPr>
                <w:rFonts w:ascii="Arial" w:hAnsi="Arial" w:cs="Arial"/>
                <w:sz w:val="24"/>
                <w:szCs w:val="24"/>
              </w:rPr>
              <w:t xml:space="preserve">Evelyn </w:t>
            </w:r>
            <w:r w:rsidRPr="00B53F97">
              <w:rPr>
                <w:rFonts w:ascii="Arial" w:hAnsi="Arial" w:cs="Arial"/>
                <w:b/>
                <w:bCs/>
                <w:sz w:val="24"/>
                <w:szCs w:val="24"/>
              </w:rPr>
              <w:t>(EC)</w:t>
            </w:r>
          </w:p>
          <w:p w14:paraId="782E064E" w14:textId="77777777" w:rsidR="00F770B8" w:rsidRDefault="00F770B8" w:rsidP="0008749A">
            <w:pPr>
              <w:jc w:val="left"/>
              <w:rPr>
                <w:rFonts w:ascii="Arial" w:hAnsi="Arial" w:cs="Arial"/>
                <w:sz w:val="24"/>
                <w:szCs w:val="24"/>
              </w:rPr>
            </w:pPr>
            <w:r>
              <w:rPr>
                <w:rFonts w:ascii="Arial" w:hAnsi="Arial" w:cs="Arial"/>
                <w:sz w:val="24"/>
                <w:szCs w:val="24"/>
              </w:rPr>
              <w:t xml:space="preserve">Angela </w:t>
            </w:r>
            <w:r w:rsidRPr="00B53F97">
              <w:rPr>
                <w:rFonts w:ascii="Arial" w:hAnsi="Arial" w:cs="Arial"/>
                <w:b/>
                <w:bCs/>
                <w:sz w:val="24"/>
                <w:szCs w:val="24"/>
              </w:rPr>
              <w:t>(AD)</w:t>
            </w:r>
          </w:p>
          <w:p w14:paraId="3AD8A86D" w14:textId="77777777" w:rsidR="00F770B8" w:rsidRDefault="00F770B8" w:rsidP="0008749A">
            <w:pPr>
              <w:jc w:val="left"/>
              <w:rPr>
                <w:rFonts w:ascii="Arial" w:hAnsi="Arial" w:cs="Arial"/>
                <w:sz w:val="24"/>
                <w:szCs w:val="24"/>
              </w:rPr>
            </w:pPr>
            <w:r>
              <w:rPr>
                <w:rFonts w:ascii="Arial" w:hAnsi="Arial" w:cs="Arial"/>
                <w:sz w:val="24"/>
                <w:szCs w:val="24"/>
              </w:rPr>
              <w:t xml:space="preserve">Diane </w:t>
            </w:r>
            <w:r w:rsidRPr="00B53F97">
              <w:rPr>
                <w:rFonts w:ascii="Arial" w:hAnsi="Arial" w:cs="Arial"/>
                <w:b/>
                <w:bCs/>
                <w:sz w:val="24"/>
                <w:szCs w:val="24"/>
              </w:rPr>
              <w:t>(DC)</w:t>
            </w:r>
          </w:p>
          <w:p w14:paraId="3C07A3EE" w14:textId="77777777" w:rsidR="00F770B8" w:rsidRDefault="00F770B8" w:rsidP="0008749A">
            <w:pPr>
              <w:jc w:val="left"/>
              <w:rPr>
                <w:rFonts w:ascii="Arial" w:hAnsi="Arial" w:cs="Arial"/>
                <w:sz w:val="24"/>
                <w:szCs w:val="24"/>
              </w:rPr>
            </w:pPr>
            <w:r>
              <w:rPr>
                <w:rFonts w:ascii="Arial" w:hAnsi="Arial" w:cs="Arial"/>
                <w:sz w:val="24"/>
                <w:szCs w:val="24"/>
              </w:rPr>
              <w:t xml:space="preserve">Stephanie </w:t>
            </w:r>
            <w:r w:rsidRPr="00B53F97">
              <w:rPr>
                <w:rFonts w:ascii="Arial" w:hAnsi="Arial" w:cs="Arial"/>
                <w:b/>
                <w:bCs/>
                <w:sz w:val="24"/>
                <w:szCs w:val="24"/>
              </w:rPr>
              <w:t>(SC)</w:t>
            </w:r>
          </w:p>
          <w:p w14:paraId="6A31E950" w14:textId="77777777" w:rsidR="00F770B8" w:rsidRDefault="00F770B8" w:rsidP="0008749A">
            <w:pPr>
              <w:jc w:val="left"/>
              <w:rPr>
                <w:rFonts w:ascii="Arial" w:hAnsi="Arial" w:cs="Arial"/>
                <w:sz w:val="24"/>
                <w:szCs w:val="24"/>
              </w:rPr>
            </w:pPr>
            <w:r>
              <w:rPr>
                <w:rFonts w:ascii="Arial" w:hAnsi="Arial" w:cs="Arial"/>
                <w:sz w:val="24"/>
                <w:szCs w:val="24"/>
              </w:rPr>
              <w:t xml:space="preserve">Billy </w:t>
            </w:r>
            <w:r w:rsidRPr="00B53F97">
              <w:rPr>
                <w:rFonts w:ascii="Arial" w:hAnsi="Arial" w:cs="Arial"/>
                <w:b/>
                <w:bCs/>
                <w:sz w:val="24"/>
                <w:szCs w:val="24"/>
              </w:rPr>
              <w:t>(BC)</w:t>
            </w:r>
          </w:p>
          <w:p w14:paraId="6F6BF87A" w14:textId="77777777" w:rsidR="00F770B8" w:rsidRDefault="00F770B8" w:rsidP="0008749A">
            <w:pPr>
              <w:jc w:val="left"/>
              <w:rPr>
                <w:rFonts w:ascii="Arial" w:hAnsi="Arial" w:cs="Arial"/>
                <w:sz w:val="24"/>
                <w:szCs w:val="24"/>
              </w:rPr>
            </w:pPr>
            <w:r>
              <w:rPr>
                <w:rFonts w:ascii="Arial" w:hAnsi="Arial" w:cs="Arial"/>
                <w:sz w:val="24"/>
                <w:szCs w:val="24"/>
              </w:rPr>
              <w:t xml:space="preserve">Michelle </w:t>
            </w:r>
            <w:r w:rsidRPr="00B53F97">
              <w:rPr>
                <w:rFonts w:ascii="Arial" w:hAnsi="Arial" w:cs="Arial"/>
                <w:b/>
                <w:bCs/>
                <w:sz w:val="24"/>
                <w:szCs w:val="24"/>
              </w:rPr>
              <w:t>(MW)</w:t>
            </w:r>
          </w:p>
          <w:p w14:paraId="5D6464EF" w14:textId="77777777" w:rsidR="00F770B8" w:rsidRDefault="00F770B8" w:rsidP="0008749A">
            <w:pPr>
              <w:jc w:val="left"/>
              <w:rPr>
                <w:rFonts w:ascii="Arial" w:hAnsi="Arial" w:cs="Arial"/>
                <w:sz w:val="24"/>
                <w:szCs w:val="24"/>
              </w:rPr>
            </w:pPr>
            <w:r>
              <w:rPr>
                <w:rFonts w:ascii="Arial" w:hAnsi="Arial" w:cs="Arial"/>
                <w:sz w:val="24"/>
                <w:szCs w:val="24"/>
              </w:rPr>
              <w:t xml:space="preserve">David </w:t>
            </w:r>
            <w:r w:rsidRPr="00B53F97">
              <w:rPr>
                <w:rFonts w:ascii="Arial" w:hAnsi="Arial" w:cs="Arial"/>
                <w:b/>
                <w:bCs/>
                <w:sz w:val="24"/>
                <w:szCs w:val="24"/>
              </w:rPr>
              <w:t>(DW)</w:t>
            </w:r>
          </w:p>
          <w:p w14:paraId="60532C36" w14:textId="77777777" w:rsidR="00F770B8" w:rsidRDefault="00F770B8" w:rsidP="0008749A">
            <w:pPr>
              <w:jc w:val="left"/>
              <w:rPr>
                <w:rFonts w:ascii="Arial" w:hAnsi="Arial" w:cs="Arial"/>
                <w:sz w:val="24"/>
                <w:szCs w:val="24"/>
              </w:rPr>
            </w:pPr>
            <w:r>
              <w:rPr>
                <w:rFonts w:ascii="Arial" w:hAnsi="Arial" w:cs="Arial"/>
                <w:sz w:val="24"/>
                <w:szCs w:val="24"/>
              </w:rPr>
              <w:t xml:space="preserve">Phil </w:t>
            </w:r>
            <w:r w:rsidRPr="00B53F97">
              <w:rPr>
                <w:rFonts w:ascii="Arial" w:hAnsi="Arial" w:cs="Arial"/>
                <w:b/>
                <w:bCs/>
                <w:sz w:val="24"/>
                <w:szCs w:val="24"/>
              </w:rPr>
              <w:t>(PH)</w:t>
            </w:r>
          </w:p>
          <w:p w14:paraId="4CB1C68B" w14:textId="77777777" w:rsidR="00F770B8" w:rsidRDefault="00F770B8" w:rsidP="0008749A">
            <w:pPr>
              <w:jc w:val="left"/>
              <w:rPr>
                <w:rFonts w:ascii="Arial" w:hAnsi="Arial" w:cs="Arial"/>
                <w:sz w:val="24"/>
                <w:szCs w:val="24"/>
              </w:rPr>
            </w:pPr>
            <w:r>
              <w:rPr>
                <w:rFonts w:ascii="Arial" w:hAnsi="Arial" w:cs="Arial"/>
                <w:sz w:val="24"/>
                <w:szCs w:val="24"/>
              </w:rPr>
              <w:t xml:space="preserve">John </w:t>
            </w:r>
            <w:r w:rsidRPr="00B53F97">
              <w:rPr>
                <w:rFonts w:ascii="Arial" w:hAnsi="Arial" w:cs="Arial"/>
                <w:b/>
                <w:bCs/>
                <w:sz w:val="24"/>
                <w:szCs w:val="24"/>
              </w:rPr>
              <w:t>(JD)</w:t>
            </w:r>
          </w:p>
          <w:p w14:paraId="6C1245BE" w14:textId="77777777" w:rsidR="00F770B8" w:rsidRDefault="00F770B8" w:rsidP="0008749A">
            <w:pPr>
              <w:jc w:val="left"/>
              <w:rPr>
                <w:rFonts w:ascii="Arial" w:hAnsi="Arial" w:cs="Arial"/>
                <w:sz w:val="24"/>
                <w:szCs w:val="24"/>
              </w:rPr>
            </w:pPr>
            <w:r>
              <w:rPr>
                <w:rFonts w:ascii="Arial" w:hAnsi="Arial" w:cs="Arial"/>
                <w:sz w:val="24"/>
                <w:szCs w:val="24"/>
              </w:rPr>
              <w:t xml:space="preserve">Brenda </w:t>
            </w:r>
            <w:r w:rsidRPr="00B53F97">
              <w:rPr>
                <w:rFonts w:ascii="Arial" w:hAnsi="Arial" w:cs="Arial"/>
                <w:b/>
                <w:bCs/>
                <w:sz w:val="24"/>
                <w:szCs w:val="24"/>
              </w:rPr>
              <w:t>(BN)</w:t>
            </w:r>
          </w:p>
          <w:p w14:paraId="316C7DA0" w14:textId="26B7BBA5" w:rsidR="00F770B8" w:rsidRDefault="00F770B8" w:rsidP="0008749A">
            <w:pPr>
              <w:jc w:val="left"/>
              <w:rPr>
                <w:rFonts w:ascii="Arial" w:hAnsi="Arial" w:cs="Arial"/>
                <w:sz w:val="24"/>
                <w:szCs w:val="24"/>
              </w:rPr>
            </w:pPr>
            <w:r>
              <w:rPr>
                <w:rFonts w:ascii="Arial" w:hAnsi="Arial" w:cs="Arial"/>
                <w:sz w:val="24"/>
                <w:szCs w:val="24"/>
              </w:rPr>
              <w:t xml:space="preserve">Doreen </w:t>
            </w:r>
            <w:r w:rsidRPr="00B53F97">
              <w:rPr>
                <w:rFonts w:ascii="Arial" w:hAnsi="Arial" w:cs="Arial"/>
                <w:b/>
                <w:bCs/>
                <w:sz w:val="24"/>
                <w:szCs w:val="24"/>
              </w:rPr>
              <w:t>(DR)</w:t>
            </w:r>
          </w:p>
        </w:tc>
        <w:tc>
          <w:tcPr>
            <w:tcW w:w="5246" w:type="dxa"/>
            <w:gridSpan w:val="2"/>
            <w:tcBorders>
              <w:top w:val="single" w:sz="4" w:space="0" w:color="auto"/>
              <w:left w:val="single" w:sz="4" w:space="0" w:color="auto"/>
              <w:bottom w:val="single" w:sz="4" w:space="0" w:color="auto"/>
              <w:right w:val="single" w:sz="4" w:space="0" w:color="auto"/>
            </w:tcBorders>
          </w:tcPr>
          <w:p w14:paraId="2A1C3686" w14:textId="77777777" w:rsidR="002A70C2" w:rsidRDefault="002A70C2">
            <w:pPr>
              <w:jc w:val="left"/>
              <w:rPr>
                <w:rFonts w:ascii="Arial" w:hAnsi="Arial" w:cs="Arial"/>
                <w:sz w:val="24"/>
                <w:szCs w:val="24"/>
              </w:rPr>
            </w:pPr>
            <w:r>
              <w:rPr>
                <w:rFonts w:ascii="Arial" w:hAnsi="Arial" w:cs="Arial"/>
                <w:sz w:val="24"/>
                <w:szCs w:val="24"/>
              </w:rPr>
              <w:t xml:space="preserve">Lewis Walmsley </w:t>
            </w:r>
            <w:r>
              <w:rPr>
                <w:rFonts w:ascii="Arial" w:hAnsi="Arial" w:cs="Arial"/>
                <w:b/>
                <w:bCs/>
                <w:sz w:val="24"/>
                <w:szCs w:val="24"/>
              </w:rPr>
              <w:t>(LW)</w:t>
            </w:r>
            <w:r>
              <w:rPr>
                <w:rFonts w:ascii="Arial" w:hAnsi="Arial" w:cs="Arial"/>
                <w:sz w:val="24"/>
                <w:szCs w:val="24"/>
              </w:rPr>
              <w:t xml:space="preserve"> – Customer Engagement Lead</w:t>
            </w:r>
          </w:p>
          <w:p w14:paraId="27560276" w14:textId="70F3C824" w:rsidR="00CA63B9" w:rsidRDefault="00626630" w:rsidP="002A70C2">
            <w:pPr>
              <w:jc w:val="left"/>
              <w:rPr>
                <w:rFonts w:ascii="Arial" w:hAnsi="Arial" w:cs="Arial"/>
                <w:sz w:val="24"/>
                <w:szCs w:val="24"/>
              </w:rPr>
            </w:pPr>
            <w:r>
              <w:rPr>
                <w:rFonts w:ascii="Arial" w:hAnsi="Arial" w:cs="Arial"/>
                <w:sz w:val="24"/>
                <w:szCs w:val="24"/>
              </w:rPr>
              <w:t xml:space="preserve">Zoe Lambert </w:t>
            </w:r>
            <w:r w:rsidRPr="009839D9">
              <w:rPr>
                <w:rFonts w:ascii="Arial" w:hAnsi="Arial" w:cs="Arial"/>
                <w:b/>
                <w:bCs/>
                <w:sz w:val="24"/>
                <w:szCs w:val="24"/>
              </w:rPr>
              <w:t>(ZL)</w:t>
            </w:r>
            <w:r>
              <w:rPr>
                <w:rFonts w:ascii="Arial" w:hAnsi="Arial" w:cs="Arial"/>
                <w:sz w:val="24"/>
                <w:szCs w:val="24"/>
              </w:rPr>
              <w:t xml:space="preserve"> – Operations Manager (Empty Homes)</w:t>
            </w:r>
          </w:p>
          <w:p w14:paraId="7EB2DD59" w14:textId="0B1A96DE" w:rsidR="00626630" w:rsidRDefault="00626630" w:rsidP="002A70C2">
            <w:pPr>
              <w:jc w:val="left"/>
              <w:rPr>
                <w:rFonts w:ascii="Arial" w:hAnsi="Arial" w:cs="Arial"/>
                <w:sz w:val="24"/>
                <w:szCs w:val="24"/>
              </w:rPr>
            </w:pPr>
            <w:r>
              <w:rPr>
                <w:rFonts w:ascii="Arial" w:hAnsi="Arial" w:cs="Arial"/>
                <w:sz w:val="24"/>
                <w:szCs w:val="24"/>
              </w:rPr>
              <w:t xml:space="preserve">Gareth Wynn </w:t>
            </w:r>
            <w:r w:rsidRPr="009839D9">
              <w:rPr>
                <w:rFonts w:ascii="Arial" w:hAnsi="Arial" w:cs="Arial"/>
                <w:b/>
                <w:bCs/>
                <w:sz w:val="24"/>
                <w:szCs w:val="24"/>
              </w:rPr>
              <w:t xml:space="preserve">(GW) </w:t>
            </w:r>
            <w:r>
              <w:rPr>
                <w:rFonts w:ascii="Arial" w:hAnsi="Arial" w:cs="Arial"/>
                <w:sz w:val="24"/>
                <w:szCs w:val="24"/>
              </w:rPr>
              <w:t>– Repairs &amp; Maintenance Manager - VOIDs</w:t>
            </w:r>
          </w:p>
          <w:p w14:paraId="29026313" w14:textId="4A451194" w:rsidR="00626630" w:rsidRDefault="00626630" w:rsidP="002A70C2">
            <w:pPr>
              <w:jc w:val="left"/>
              <w:rPr>
                <w:rFonts w:ascii="Arial" w:hAnsi="Arial" w:cs="Arial"/>
                <w:sz w:val="24"/>
                <w:szCs w:val="24"/>
              </w:rPr>
            </w:pPr>
            <w:r>
              <w:rPr>
                <w:rFonts w:ascii="Arial" w:hAnsi="Arial" w:cs="Arial"/>
                <w:sz w:val="24"/>
                <w:szCs w:val="24"/>
              </w:rPr>
              <w:t xml:space="preserve">Mark Robson </w:t>
            </w:r>
            <w:r w:rsidRPr="009839D9">
              <w:rPr>
                <w:rFonts w:ascii="Arial" w:hAnsi="Arial" w:cs="Arial"/>
                <w:b/>
                <w:bCs/>
                <w:sz w:val="24"/>
                <w:szCs w:val="24"/>
              </w:rPr>
              <w:t>(MR)</w:t>
            </w:r>
            <w:r>
              <w:rPr>
                <w:rFonts w:ascii="Arial" w:hAnsi="Arial" w:cs="Arial"/>
                <w:sz w:val="24"/>
                <w:szCs w:val="24"/>
              </w:rPr>
              <w:t xml:space="preserve"> – Repairs &amp; Maintenance Manager </w:t>
            </w:r>
            <w:r w:rsidR="00F770B8">
              <w:rPr>
                <w:rFonts w:ascii="Arial" w:hAnsi="Arial" w:cs="Arial"/>
                <w:sz w:val="24"/>
                <w:szCs w:val="24"/>
              </w:rPr>
              <w:t>–</w:t>
            </w:r>
            <w:r>
              <w:rPr>
                <w:rFonts w:ascii="Arial" w:hAnsi="Arial" w:cs="Arial"/>
                <w:sz w:val="24"/>
                <w:szCs w:val="24"/>
              </w:rPr>
              <w:t xml:space="preserve"> VOIDs</w:t>
            </w:r>
          </w:p>
          <w:p w14:paraId="1AA0D397" w14:textId="5ED340E2" w:rsidR="00F770B8" w:rsidRDefault="00F770B8" w:rsidP="002A70C2">
            <w:pPr>
              <w:jc w:val="left"/>
              <w:rPr>
                <w:rFonts w:ascii="Arial" w:hAnsi="Arial" w:cs="Arial"/>
                <w:sz w:val="24"/>
                <w:szCs w:val="24"/>
              </w:rPr>
            </w:pPr>
            <w:r>
              <w:rPr>
                <w:rFonts w:ascii="Arial" w:hAnsi="Arial" w:cs="Arial"/>
                <w:sz w:val="24"/>
                <w:szCs w:val="24"/>
              </w:rPr>
              <w:t xml:space="preserve">Craig Smith </w:t>
            </w:r>
            <w:r w:rsidRPr="00F770B8">
              <w:rPr>
                <w:rFonts w:ascii="Arial" w:hAnsi="Arial" w:cs="Arial"/>
                <w:b/>
                <w:bCs/>
                <w:sz w:val="24"/>
                <w:szCs w:val="24"/>
              </w:rPr>
              <w:t>(CS)</w:t>
            </w:r>
            <w:r>
              <w:rPr>
                <w:rFonts w:ascii="Arial" w:hAnsi="Arial" w:cs="Arial"/>
                <w:sz w:val="24"/>
                <w:szCs w:val="24"/>
              </w:rPr>
              <w:t xml:space="preserve"> – Repairs &amp; Maintenance Manager - VOIDs</w:t>
            </w:r>
          </w:p>
          <w:p w14:paraId="704D72FC" w14:textId="097A57FC" w:rsidR="00626630" w:rsidRDefault="00626630" w:rsidP="002A70C2">
            <w:pPr>
              <w:jc w:val="left"/>
              <w:rPr>
                <w:rFonts w:ascii="Arial" w:hAnsi="Arial" w:cs="Arial"/>
                <w:sz w:val="24"/>
                <w:szCs w:val="24"/>
              </w:rPr>
            </w:pPr>
          </w:p>
        </w:tc>
      </w:tr>
      <w:tr w:rsidR="002A70C2" w14:paraId="6B7D51FC" w14:textId="77777777" w:rsidTr="007101AB">
        <w:trPr>
          <w:trHeight w:val="57"/>
        </w:trPr>
        <w:tc>
          <w:tcPr>
            <w:tcW w:w="10350" w:type="dxa"/>
            <w:gridSpan w:val="4"/>
            <w:tcBorders>
              <w:top w:val="single" w:sz="4" w:space="0" w:color="auto"/>
              <w:left w:val="single" w:sz="4" w:space="0" w:color="auto"/>
              <w:bottom w:val="single" w:sz="4" w:space="0" w:color="auto"/>
              <w:right w:val="single" w:sz="4" w:space="0" w:color="auto"/>
            </w:tcBorders>
            <w:shd w:val="clear" w:color="auto" w:fill="468E99"/>
            <w:vAlign w:val="center"/>
          </w:tcPr>
          <w:p w14:paraId="1DAC0660" w14:textId="77777777" w:rsidR="002A70C2" w:rsidRDefault="002A70C2">
            <w:pPr>
              <w:jc w:val="left"/>
              <w:rPr>
                <w:rFonts w:ascii="Arial" w:hAnsi="Arial" w:cs="Arial"/>
                <w:sz w:val="24"/>
                <w:szCs w:val="24"/>
              </w:rPr>
            </w:pPr>
          </w:p>
        </w:tc>
      </w:tr>
      <w:tr w:rsidR="002A70C2" w14:paraId="26B26F55" w14:textId="77777777" w:rsidTr="000106FE">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BF2AD4" w14:textId="77777777" w:rsidR="002A70C2" w:rsidRDefault="002A70C2">
            <w:pPr>
              <w:jc w:val="center"/>
              <w:rPr>
                <w:rFonts w:ascii="Arial" w:hAnsi="Arial" w:cs="Arial"/>
                <w:b/>
                <w:sz w:val="16"/>
                <w:szCs w:val="16"/>
              </w:rPr>
            </w:pPr>
            <w:r>
              <w:rPr>
                <w:rFonts w:ascii="Arial" w:hAnsi="Arial" w:cs="Arial"/>
                <w:b/>
                <w:sz w:val="16"/>
                <w:szCs w:val="16"/>
              </w:rPr>
              <w:t>PARA</w:t>
            </w:r>
          </w:p>
        </w:tc>
        <w:tc>
          <w:tcPr>
            <w:tcW w:w="79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AF1A3" w14:textId="77777777" w:rsidR="002A70C2" w:rsidRDefault="002A70C2">
            <w:pPr>
              <w:jc w:val="left"/>
              <w:rPr>
                <w:rFonts w:ascii="Arial" w:hAnsi="Arial" w:cs="Arial"/>
                <w:b/>
              </w:rPr>
            </w:pP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74E643" w14:textId="77777777" w:rsidR="002A70C2" w:rsidRDefault="002A70C2">
            <w:pPr>
              <w:jc w:val="center"/>
              <w:rPr>
                <w:rFonts w:ascii="Arial" w:hAnsi="Arial" w:cs="Arial"/>
                <w:b/>
                <w:sz w:val="16"/>
                <w:szCs w:val="16"/>
              </w:rPr>
            </w:pPr>
            <w:r>
              <w:rPr>
                <w:rFonts w:ascii="Arial" w:hAnsi="Arial" w:cs="Arial"/>
                <w:b/>
                <w:sz w:val="16"/>
                <w:szCs w:val="16"/>
              </w:rPr>
              <w:t>ACTION</w:t>
            </w:r>
          </w:p>
        </w:tc>
      </w:tr>
      <w:tr w:rsidR="002A70C2" w14:paraId="34D4103B" w14:textId="77777777" w:rsidTr="000106FE">
        <w:trPr>
          <w:trHeight w:val="227"/>
        </w:trPr>
        <w:tc>
          <w:tcPr>
            <w:tcW w:w="709" w:type="dxa"/>
            <w:tcBorders>
              <w:top w:val="single" w:sz="4" w:space="0" w:color="auto"/>
              <w:left w:val="single" w:sz="4" w:space="0" w:color="auto"/>
              <w:bottom w:val="single" w:sz="4" w:space="0" w:color="auto"/>
              <w:right w:val="single" w:sz="4" w:space="0" w:color="auto"/>
            </w:tcBorders>
          </w:tcPr>
          <w:p w14:paraId="2665E54D" w14:textId="77777777" w:rsidR="002A70C2" w:rsidRDefault="002A70C2">
            <w:pPr>
              <w:jc w:val="center"/>
              <w:rPr>
                <w:rFonts w:ascii="Arial" w:hAnsi="Arial" w:cs="Arial"/>
                <w:sz w:val="24"/>
                <w:szCs w:val="24"/>
              </w:rPr>
            </w:pPr>
          </w:p>
        </w:tc>
        <w:tc>
          <w:tcPr>
            <w:tcW w:w="7933" w:type="dxa"/>
            <w:gridSpan w:val="2"/>
            <w:tcBorders>
              <w:top w:val="single" w:sz="4" w:space="0" w:color="auto"/>
              <w:left w:val="single" w:sz="4" w:space="0" w:color="auto"/>
              <w:bottom w:val="single" w:sz="4" w:space="0" w:color="auto"/>
              <w:right w:val="single" w:sz="4" w:space="0" w:color="auto"/>
            </w:tcBorders>
            <w:hideMark/>
          </w:tcPr>
          <w:p w14:paraId="2E1A7126" w14:textId="442AAABC" w:rsidR="002A70C2" w:rsidRDefault="00102530" w:rsidP="00C71894">
            <w:pPr>
              <w:pStyle w:val="ListParagraph"/>
              <w:numPr>
                <w:ilvl w:val="0"/>
                <w:numId w:val="1"/>
              </w:numPr>
              <w:jc w:val="left"/>
              <w:rPr>
                <w:rFonts w:ascii="Arial" w:hAnsi="Arial" w:cs="Arial"/>
                <w:b/>
                <w:sz w:val="24"/>
                <w:szCs w:val="24"/>
              </w:rPr>
            </w:pPr>
            <w:r>
              <w:rPr>
                <w:rFonts w:ascii="Arial" w:hAnsi="Arial" w:cs="Arial"/>
                <w:b/>
                <w:sz w:val="24"/>
                <w:szCs w:val="24"/>
              </w:rPr>
              <w:t xml:space="preserve">Introduction </w:t>
            </w:r>
            <w:r w:rsidR="009839D9">
              <w:rPr>
                <w:rFonts w:ascii="Arial" w:hAnsi="Arial" w:cs="Arial"/>
                <w:b/>
                <w:sz w:val="24"/>
                <w:szCs w:val="24"/>
              </w:rPr>
              <w:t>–</w:t>
            </w:r>
            <w:r>
              <w:rPr>
                <w:rFonts w:ascii="Arial" w:hAnsi="Arial" w:cs="Arial"/>
                <w:b/>
                <w:sz w:val="24"/>
                <w:szCs w:val="24"/>
              </w:rPr>
              <w:t xml:space="preserve"> </w:t>
            </w:r>
            <w:r w:rsidR="009839D9">
              <w:rPr>
                <w:rFonts w:ascii="Arial" w:hAnsi="Arial" w:cs="Arial"/>
                <w:b/>
                <w:sz w:val="24"/>
                <w:szCs w:val="24"/>
              </w:rPr>
              <w:t xml:space="preserve">Empty Homes Deep Dive </w:t>
            </w:r>
          </w:p>
        </w:tc>
        <w:tc>
          <w:tcPr>
            <w:tcW w:w="1708" w:type="dxa"/>
            <w:tcBorders>
              <w:top w:val="single" w:sz="4" w:space="0" w:color="auto"/>
              <w:left w:val="single" w:sz="4" w:space="0" w:color="auto"/>
              <w:bottom w:val="single" w:sz="4" w:space="0" w:color="auto"/>
              <w:right w:val="single" w:sz="4" w:space="0" w:color="auto"/>
            </w:tcBorders>
          </w:tcPr>
          <w:p w14:paraId="47737ECB" w14:textId="77777777" w:rsidR="002A70C2" w:rsidRDefault="002A70C2">
            <w:pPr>
              <w:jc w:val="center"/>
              <w:rPr>
                <w:rFonts w:ascii="Arial" w:hAnsi="Arial" w:cs="Arial"/>
                <w:b/>
                <w:sz w:val="24"/>
                <w:szCs w:val="24"/>
                <w:highlight w:val="yellow"/>
              </w:rPr>
            </w:pPr>
          </w:p>
        </w:tc>
      </w:tr>
      <w:tr w:rsidR="002A70C2" w14:paraId="79E69378" w14:textId="77777777" w:rsidTr="000106FE">
        <w:trPr>
          <w:trHeight w:val="227"/>
        </w:trPr>
        <w:tc>
          <w:tcPr>
            <w:tcW w:w="709" w:type="dxa"/>
            <w:tcBorders>
              <w:top w:val="single" w:sz="4" w:space="0" w:color="auto"/>
              <w:left w:val="single" w:sz="4" w:space="0" w:color="auto"/>
              <w:bottom w:val="single" w:sz="4" w:space="0" w:color="auto"/>
              <w:right w:val="single" w:sz="4" w:space="0" w:color="auto"/>
            </w:tcBorders>
            <w:hideMark/>
          </w:tcPr>
          <w:p w14:paraId="467F8325" w14:textId="51F2E12F" w:rsidR="002A70C2" w:rsidRDefault="002A70C2">
            <w:pPr>
              <w:jc w:val="center"/>
              <w:rPr>
                <w:rFonts w:ascii="Arial" w:hAnsi="Arial" w:cs="Arial"/>
                <w:sz w:val="24"/>
                <w:szCs w:val="24"/>
              </w:rPr>
            </w:pPr>
          </w:p>
        </w:tc>
        <w:tc>
          <w:tcPr>
            <w:tcW w:w="7933" w:type="dxa"/>
            <w:gridSpan w:val="2"/>
            <w:tcBorders>
              <w:top w:val="single" w:sz="4" w:space="0" w:color="auto"/>
              <w:left w:val="single" w:sz="4" w:space="0" w:color="auto"/>
              <w:bottom w:val="single" w:sz="4" w:space="0" w:color="auto"/>
              <w:right w:val="single" w:sz="4" w:space="0" w:color="auto"/>
            </w:tcBorders>
          </w:tcPr>
          <w:p w14:paraId="7712892E" w14:textId="0D4E0384" w:rsidR="009839D9" w:rsidRDefault="009839D9">
            <w:pPr>
              <w:rPr>
                <w:rFonts w:ascii="Arial" w:hAnsi="Arial" w:cs="Arial"/>
                <w:sz w:val="24"/>
                <w:szCs w:val="24"/>
              </w:rPr>
            </w:pPr>
            <w:r>
              <w:rPr>
                <w:rFonts w:ascii="Arial" w:hAnsi="Arial" w:cs="Arial"/>
                <w:sz w:val="24"/>
                <w:szCs w:val="24"/>
              </w:rPr>
              <w:t xml:space="preserve">LW </w:t>
            </w:r>
            <w:r w:rsidR="00F770B8">
              <w:rPr>
                <w:rFonts w:ascii="Arial" w:hAnsi="Arial" w:cs="Arial"/>
                <w:sz w:val="24"/>
                <w:szCs w:val="24"/>
              </w:rPr>
              <w:t xml:space="preserve">thanked all members for giving up their time to attend the second session of the Empty Homes Deep Dive. LW </w:t>
            </w:r>
            <w:r w:rsidR="00C33484">
              <w:rPr>
                <w:rFonts w:ascii="Arial" w:hAnsi="Arial" w:cs="Arial"/>
                <w:sz w:val="24"/>
                <w:szCs w:val="24"/>
              </w:rPr>
              <w:t xml:space="preserve">advised the purpose of today was to review the Lettable Standard as this required </w:t>
            </w:r>
            <w:r w:rsidR="004E4A9C">
              <w:rPr>
                <w:rFonts w:ascii="Arial" w:hAnsi="Arial" w:cs="Arial"/>
                <w:sz w:val="24"/>
                <w:szCs w:val="24"/>
              </w:rPr>
              <w:t>renewing</w:t>
            </w:r>
            <w:r w:rsidR="00C33484">
              <w:rPr>
                <w:rFonts w:ascii="Arial" w:hAnsi="Arial" w:cs="Arial"/>
                <w:sz w:val="24"/>
                <w:szCs w:val="24"/>
              </w:rPr>
              <w:t xml:space="preserve">. LW explained this was an opportunity for members to tell us how this could be improved. LW also advised we would review the survey which will be enrolled across the Local Housing Teams, ensuring we receive continuous feedback. </w:t>
            </w:r>
          </w:p>
          <w:p w14:paraId="291646AA" w14:textId="77777777" w:rsidR="00C33484" w:rsidRDefault="00C33484">
            <w:pPr>
              <w:rPr>
                <w:rFonts w:ascii="Arial" w:hAnsi="Arial" w:cs="Arial"/>
                <w:sz w:val="24"/>
                <w:szCs w:val="24"/>
              </w:rPr>
            </w:pPr>
          </w:p>
          <w:p w14:paraId="11C73338" w14:textId="72373A61" w:rsidR="00C33484" w:rsidRDefault="00C33484">
            <w:pPr>
              <w:rPr>
                <w:rFonts w:ascii="Arial" w:hAnsi="Arial" w:cs="Arial"/>
                <w:sz w:val="24"/>
                <w:szCs w:val="24"/>
              </w:rPr>
            </w:pPr>
            <w:r>
              <w:rPr>
                <w:rFonts w:ascii="Arial" w:hAnsi="Arial" w:cs="Arial"/>
                <w:sz w:val="24"/>
                <w:szCs w:val="24"/>
              </w:rPr>
              <w:t>LW delivered a brief presentation reflecting on the Sessions held across the City in August. This included:</w:t>
            </w:r>
          </w:p>
          <w:p w14:paraId="448EC531" w14:textId="77777777" w:rsidR="00C33484" w:rsidRDefault="00C33484">
            <w:pPr>
              <w:rPr>
                <w:rFonts w:ascii="Arial" w:hAnsi="Arial" w:cs="Arial"/>
                <w:sz w:val="24"/>
                <w:szCs w:val="24"/>
              </w:rPr>
            </w:pPr>
          </w:p>
          <w:p w14:paraId="295EA754" w14:textId="5821B6FE" w:rsidR="00C33484" w:rsidRDefault="00C33484" w:rsidP="00C33484">
            <w:pPr>
              <w:pStyle w:val="ListParagraph"/>
              <w:numPr>
                <w:ilvl w:val="0"/>
                <w:numId w:val="8"/>
              </w:numPr>
              <w:rPr>
                <w:rFonts w:ascii="Arial" w:hAnsi="Arial" w:cs="Arial"/>
                <w:sz w:val="24"/>
                <w:szCs w:val="24"/>
              </w:rPr>
            </w:pPr>
            <w:r>
              <w:rPr>
                <w:rFonts w:ascii="Arial" w:hAnsi="Arial" w:cs="Arial"/>
                <w:sz w:val="24"/>
                <w:szCs w:val="24"/>
              </w:rPr>
              <w:t xml:space="preserve">25+ customers </w:t>
            </w:r>
            <w:r w:rsidR="0021387E">
              <w:rPr>
                <w:rFonts w:ascii="Arial" w:hAnsi="Arial" w:cs="Arial"/>
                <w:sz w:val="24"/>
                <w:szCs w:val="24"/>
              </w:rPr>
              <w:t>scrutinising ready to let properties against the lettable standard.</w:t>
            </w:r>
          </w:p>
          <w:p w14:paraId="042A8C4C" w14:textId="09796033" w:rsidR="00C33484" w:rsidRDefault="0021387E" w:rsidP="00C33484">
            <w:pPr>
              <w:pStyle w:val="ListParagraph"/>
              <w:numPr>
                <w:ilvl w:val="0"/>
                <w:numId w:val="8"/>
              </w:numPr>
              <w:rPr>
                <w:rFonts w:ascii="Arial" w:hAnsi="Arial" w:cs="Arial"/>
                <w:sz w:val="24"/>
                <w:szCs w:val="24"/>
              </w:rPr>
            </w:pPr>
            <w:r>
              <w:rPr>
                <w:rFonts w:ascii="Arial" w:hAnsi="Arial" w:cs="Arial"/>
                <w:sz w:val="24"/>
                <w:szCs w:val="24"/>
              </w:rPr>
              <w:t>17 ready to let properties visited, as well as 10 properties where keys were recently returned from a customer.</w:t>
            </w:r>
          </w:p>
          <w:p w14:paraId="20F583D3" w14:textId="0108870A" w:rsidR="0021387E" w:rsidRDefault="0021387E" w:rsidP="00C33484">
            <w:pPr>
              <w:pStyle w:val="ListParagraph"/>
              <w:numPr>
                <w:ilvl w:val="0"/>
                <w:numId w:val="8"/>
              </w:numPr>
              <w:rPr>
                <w:rFonts w:ascii="Arial" w:hAnsi="Arial" w:cs="Arial"/>
                <w:sz w:val="24"/>
                <w:szCs w:val="24"/>
              </w:rPr>
            </w:pPr>
            <w:r>
              <w:rPr>
                <w:rFonts w:ascii="Arial" w:hAnsi="Arial" w:cs="Arial"/>
                <w:sz w:val="24"/>
                <w:szCs w:val="24"/>
              </w:rPr>
              <w:t>One property identified which did not meet lettable standard (LW advised this has since been rectified).</w:t>
            </w:r>
          </w:p>
          <w:p w14:paraId="608A19F0" w14:textId="77777777" w:rsidR="0021387E" w:rsidRDefault="0021387E" w:rsidP="0021387E">
            <w:pPr>
              <w:rPr>
                <w:rFonts w:ascii="Arial" w:hAnsi="Arial" w:cs="Arial"/>
                <w:sz w:val="24"/>
                <w:szCs w:val="24"/>
              </w:rPr>
            </w:pPr>
          </w:p>
          <w:p w14:paraId="5937E00F" w14:textId="59BE88ED" w:rsidR="0021387E" w:rsidRDefault="0021387E" w:rsidP="0021387E">
            <w:pPr>
              <w:rPr>
                <w:rFonts w:ascii="Arial" w:hAnsi="Arial" w:cs="Arial"/>
                <w:sz w:val="24"/>
                <w:szCs w:val="24"/>
              </w:rPr>
            </w:pPr>
            <w:r>
              <w:rPr>
                <w:rFonts w:ascii="Arial" w:hAnsi="Arial" w:cs="Arial"/>
                <w:sz w:val="24"/>
                <w:szCs w:val="24"/>
              </w:rPr>
              <w:t xml:space="preserve">LW provided photos of the good / the bad </w:t>
            </w:r>
            <w:proofErr w:type="gramStart"/>
            <w:r>
              <w:rPr>
                <w:rFonts w:ascii="Arial" w:hAnsi="Arial" w:cs="Arial"/>
                <w:sz w:val="24"/>
                <w:szCs w:val="24"/>
              </w:rPr>
              <w:t>and also</w:t>
            </w:r>
            <w:proofErr w:type="gramEnd"/>
            <w:r>
              <w:rPr>
                <w:rFonts w:ascii="Arial" w:hAnsi="Arial" w:cs="Arial"/>
                <w:sz w:val="24"/>
                <w:szCs w:val="24"/>
              </w:rPr>
              <w:t xml:space="preserve"> showed members the property conditions in which the empty homes team have to face.</w:t>
            </w:r>
          </w:p>
          <w:p w14:paraId="56BD8BC5" w14:textId="77777777" w:rsidR="0021387E" w:rsidRDefault="0021387E" w:rsidP="0021387E">
            <w:pPr>
              <w:rPr>
                <w:rFonts w:ascii="Arial" w:hAnsi="Arial" w:cs="Arial"/>
                <w:sz w:val="24"/>
                <w:szCs w:val="24"/>
              </w:rPr>
            </w:pPr>
          </w:p>
          <w:p w14:paraId="047BFCE7" w14:textId="556AAFD2" w:rsidR="0021387E" w:rsidRDefault="0021387E" w:rsidP="0021387E">
            <w:pPr>
              <w:rPr>
                <w:rFonts w:ascii="Arial" w:hAnsi="Arial" w:cs="Arial"/>
                <w:sz w:val="24"/>
                <w:szCs w:val="24"/>
              </w:rPr>
            </w:pPr>
            <w:r>
              <w:rPr>
                <w:rFonts w:ascii="Arial" w:hAnsi="Arial" w:cs="Arial"/>
                <w:sz w:val="24"/>
                <w:szCs w:val="24"/>
              </w:rPr>
              <w:t>LW advised feedback from across the sessions were positive, however there was always ways we could improve and members recommended the following:</w:t>
            </w:r>
          </w:p>
          <w:p w14:paraId="100114F7" w14:textId="73BB3B35" w:rsidR="0021387E" w:rsidRDefault="0021387E" w:rsidP="0021387E">
            <w:pPr>
              <w:rPr>
                <w:rFonts w:ascii="Arial" w:hAnsi="Arial" w:cs="Arial"/>
                <w:sz w:val="24"/>
                <w:szCs w:val="24"/>
              </w:rPr>
            </w:pPr>
          </w:p>
          <w:p w14:paraId="6A62C140" w14:textId="77777777" w:rsidR="0021387E" w:rsidRPr="0021387E" w:rsidRDefault="0021387E" w:rsidP="0021387E">
            <w:pPr>
              <w:pStyle w:val="ListParagraph"/>
              <w:numPr>
                <w:ilvl w:val="0"/>
                <w:numId w:val="10"/>
              </w:numPr>
              <w:ind w:left="370" w:firstLine="0"/>
              <w:rPr>
                <w:rFonts w:ascii="Arial" w:hAnsi="Arial" w:cs="Arial"/>
                <w:sz w:val="24"/>
                <w:szCs w:val="24"/>
              </w:rPr>
            </w:pPr>
            <w:r w:rsidRPr="0021387E">
              <w:rPr>
                <w:rFonts w:ascii="Arial" w:hAnsi="Arial" w:cs="Arial"/>
                <w:sz w:val="24"/>
                <w:szCs w:val="24"/>
              </w:rPr>
              <w:t>Closer links need to be made between Housing and Empty Homes Team. This includes:</w:t>
            </w:r>
          </w:p>
          <w:p w14:paraId="699CB3ED" w14:textId="77777777" w:rsidR="0021387E" w:rsidRPr="0021387E" w:rsidRDefault="0021387E" w:rsidP="0021387E">
            <w:pPr>
              <w:pStyle w:val="ListParagraph"/>
              <w:rPr>
                <w:rFonts w:ascii="Arial" w:hAnsi="Arial" w:cs="Arial"/>
                <w:sz w:val="24"/>
                <w:szCs w:val="24"/>
              </w:rPr>
            </w:pPr>
          </w:p>
          <w:p w14:paraId="40A3DE65" w14:textId="77777777" w:rsidR="00A02180" w:rsidRDefault="0021387E" w:rsidP="00A02180">
            <w:pPr>
              <w:pStyle w:val="ListParagraph"/>
              <w:ind w:left="370"/>
              <w:rPr>
                <w:rFonts w:ascii="Arial" w:hAnsi="Arial" w:cs="Arial"/>
                <w:sz w:val="24"/>
                <w:szCs w:val="24"/>
              </w:rPr>
            </w:pPr>
            <w:r w:rsidRPr="0021387E">
              <w:rPr>
                <w:rFonts w:ascii="Arial" w:hAnsi="Arial" w:cs="Arial"/>
                <w:sz w:val="24"/>
                <w:szCs w:val="24"/>
              </w:rPr>
              <w:lastRenderedPageBreak/>
              <w:t>Providing incoming customer with full transparency around any outstanding works.</w:t>
            </w:r>
          </w:p>
          <w:p w14:paraId="29558E2B" w14:textId="6997A8E6" w:rsidR="0021387E" w:rsidRDefault="0021387E" w:rsidP="00A02180">
            <w:pPr>
              <w:pStyle w:val="ListParagraph"/>
              <w:ind w:left="370"/>
              <w:rPr>
                <w:rFonts w:ascii="Arial" w:hAnsi="Arial" w:cs="Arial"/>
                <w:sz w:val="24"/>
                <w:szCs w:val="24"/>
              </w:rPr>
            </w:pPr>
            <w:r w:rsidRPr="00A02180">
              <w:rPr>
                <w:rFonts w:ascii="Arial" w:hAnsi="Arial" w:cs="Arial"/>
                <w:sz w:val="24"/>
                <w:szCs w:val="24"/>
              </w:rPr>
              <w:t>The two teams link together to understand the incoming customers circumstances (do they require support with decorating?)</w:t>
            </w:r>
            <w:r w:rsidR="00A02180">
              <w:rPr>
                <w:rFonts w:ascii="Arial" w:hAnsi="Arial" w:cs="Arial"/>
                <w:sz w:val="24"/>
                <w:szCs w:val="24"/>
              </w:rPr>
              <w:t>.</w:t>
            </w:r>
          </w:p>
          <w:p w14:paraId="39BABA5D" w14:textId="77777777" w:rsidR="00A02180" w:rsidRDefault="00A02180" w:rsidP="00A02180">
            <w:pPr>
              <w:pStyle w:val="ListParagraph"/>
              <w:ind w:left="370"/>
              <w:rPr>
                <w:rFonts w:ascii="Arial" w:hAnsi="Arial" w:cs="Arial"/>
                <w:sz w:val="24"/>
                <w:szCs w:val="24"/>
              </w:rPr>
            </w:pPr>
          </w:p>
          <w:p w14:paraId="5FF1F9D5" w14:textId="61901B53" w:rsidR="00A02180" w:rsidRDefault="00A02180" w:rsidP="00A02180">
            <w:pPr>
              <w:pStyle w:val="ListParagraph"/>
              <w:numPr>
                <w:ilvl w:val="0"/>
                <w:numId w:val="10"/>
              </w:numPr>
              <w:ind w:left="796"/>
              <w:rPr>
                <w:rFonts w:ascii="Arial" w:hAnsi="Arial" w:cs="Arial"/>
                <w:sz w:val="24"/>
                <w:szCs w:val="24"/>
              </w:rPr>
            </w:pPr>
            <w:r>
              <w:rPr>
                <w:rFonts w:ascii="Arial" w:hAnsi="Arial" w:cs="Arial"/>
                <w:sz w:val="24"/>
                <w:szCs w:val="24"/>
              </w:rPr>
              <w:t xml:space="preserve">Recycling is paramount – The group need to consider how we can ensure items left in a good condition can be distributed to those in need. </w:t>
            </w:r>
          </w:p>
          <w:p w14:paraId="580A5169" w14:textId="61489629" w:rsidR="00A02180" w:rsidRDefault="00A02180" w:rsidP="00A02180">
            <w:pPr>
              <w:pStyle w:val="ListParagraph"/>
              <w:numPr>
                <w:ilvl w:val="0"/>
                <w:numId w:val="10"/>
              </w:numPr>
              <w:ind w:left="796"/>
              <w:rPr>
                <w:rFonts w:ascii="Arial" w:hAnsi="Arial" w:cs="Arial"/>
                <w:sz w:val="24"/>
                <w:szCs w:val="24"/>
              </w:rPr>
            </w:pPr>
            <w:r>
              <w:rPr>
                <w:rFonts w:ascii="Arial" w:hAnsi="Arial" w:cs="Arial"/>
                <w:sz w:val="24"/>
                <w:szCs w:val="24"/>
              </w:rPr>
              <w:t>Lettable Standard needs to be more detailed.</w:t>
            </w:r>
          </w:p>
          <w:p w14:paraId="3632D675" w14:textId="3F600264" w:rsidR="00A02180" w:rsidRPr="00A02180" w:rsidRDefault="00A02180" w:rsidP="00A02180">
            <w:pPr>
              <w:pStyle w:val="ListParagraph"/>
              <w:numPr>
                <w:ilvl w:val="0"/>
                <w:numId w:val="10"/>
              </w:numPr>
              <w:ind w:left="796"/>
              <w:rPr>
                <w:rFonts w:ascii="Arial" w:hAnsi="Arial" w:cs="Arial"/>
                <w:sz w:val="24"/>
                <w:szCs w:val="24"/>
              </w:rPr>
            </w:pPr>
            <w:r>
              <w:rPr>
                <w:rFonts w:ascii="Arial" w:hAnsi="Arial" w:cs="Arial"/>
                <w:sz w:val="24"/>
                <w:szCs w:val="24"/>
              </w:rPr>
              <w:t xml:space="preserve">Need to capture continuous feedback from incoming customers. </w:t>
            </w:r>
          </w:p>
          <w:p w14:paraId="1B99B9DE" w14:textId="77777777" w:rsidR="00B53F97" w:rsidRDefault="00B53F97" w:rsidP="00B53F97">
            <w:pPr>
              <w:rPr>
                <w:rFonts w:ascii="Arial" w:hAnsi="Arial" w:cs="Arial"/>
                <w:sz w:val="24"/>
                <w:szCs w:val="24"/>
              </w:rPr>
            </w:pPr>
          </w:p>
          <w:p w14:paraId="7ACF4709" w14:textId="0655909E" w:rsidR="000E3A2C" w:rsidRPr="00B53F97" w:rsidRDefault="00376CC4" w:rsidP="00B53F97">
            <w:pPr>
              <w:rPr>
                <w:rFonts w:ascii="Arial" w:hAnsi="Arial" w:cs="Arial"/>
                <w:sz w:val="24"/>
                <w:szCs w:val="24"/>
              </w:rPr>
            </w:pPr>
            <w:r w:rsidRPr="00B53F97">
              <w:rPr>
                <w:rFonts w:ascii="Arial" w:hAnsi="Arial" w:cs="Arial"/>
                <w:sz w:val="24"/>
                <w:szCs w:val="24"/>
              </w:rPr>
              <w:t xml:space="preserve"> </w:t>
            </w:r>
          </w:p>
        </w:tc>
        <w:tc>
          <w:tcPr>
            <w:tcW w:w="1708" w:type="dxa"/>
            <w:tcBorders>
              <w:top w:val="single" w:sz="4" w:space="0" w:color="auto"/>
              <w:left w:val="single" w:sz="4" w:space="0" w:color="auto"/>
              <w:bottom w:val="single" w:sz="4" w:space="0" w:color="auto"/>
              <w:right w:val="single" w:sz="4" w:space="0" w:color="auto"/>
            </w:tcBorders>
          </w:tcPr>
          <w:p w14:paraId="7CE50B11" w14:textId="77777777" w:rsidR="002A70C2" w:rsidRDefault="002A70C2">
            <w:pPr>
              <w:jc w:val="center"/>
              <w:rPr>
                <w:rFonts w:ascii="Arial" w:hAnsi="Arial" w:cs="Arial"/>
                <w:b/>
                <w:sz w:val="24"/>
                <w:szCs w:val="24"/>
                <w:highlight w:val="yellow"/>
              </w:rPr>
            </w:pPr>
          </w:p>
        </w:tc>
      </w:tr>
      <w:tr w:rsidR="002A70C2" w14:paraId="59ADB5D5" w14:textId="77777777" w:rsidTr="000106FE">
        <w:trPr>
          <w:trHeight w:val="227"/>
        </w:trPr>
        <w:tc>
          <w:tcPr>
            <w:tcW w:w="709" w:type="dxa"/>
            <w:tcBorders>
              <w:top w:val="single" w:sz="4" w:space="0" w:color="auto"/>
              <w:left w:val="single" w:sz="4" w:space="0" w:color="auto"/>
              <w:bottom w:val="single" w:sz="4" w:space="0" w:color="auto"/>
              <w:right w:val="single" w:sz="4" w:space="0" w:color="auto"/>
            </w:tcBorders>
          </w:tcPr>
          <w:p w14:paraId="1DB44C05" w14:textId="77777777" w:rsidR="002A70C2" w:rsidRDefault="002A70C2">
            <w:pPr>
              <w:rPr>
                <w:rFonts w:ascii="Arial" w:hAnsi="Arial" w:cs="Arial"/>
                <w:sz w:val="24"/>
                <w:szCs w:val="24"/>
              </w:rPr>
            </w:pPr>
          </w:p>
        </w:tc>
        <w:tc>
          <w:tcPr>
            <w:tcW w:w="7933" w:type="dxa"/>
            <w:gridSpan w:val="2"/>
            <w:tcBorders>
              <w:top w:val="single" w:sz="4" w:space="0" w:color="auto"/>
              <w:left w:val="single" w:sz="4" w:space="0" w:color="auto"/>
              <w:bottom w:val="single" w:sz="4" w:space="0" w:color="auto"/>
              <w:right w:val="single" w:sz="4" w:space="0" w:color="auto"/>
            </w:tcBorders>
            <w:hideMark/>
          </w:tcPr>
          <w:p w14:paraId="28D5252C" w14:textId="75F0798C" w:rsidR="002A70C2" w:rsidRDefault="00942178" w:rsidP="00C71894">
            <w:pPr>
              <w:pStyle w:val="ListParagraph"/>
              <w:numPr>
                <w:ilvl w:val="0"/>
                <w:numId w:val="1"/>
              </w:numPr>
              <w:jc w:val="left"/>
              <w:rPr>
                <w:rFonts w:ascii="Arial" w:hAnsi="Arial" w:cs="Arial"/>
                <w:b/>
                <w:sz w:val="24"/>
                <w:szCs w:val="24"/>
              </w:rPr>
            </w:pPr>
            <w:r>
              <w:rPr>
                <w:rFonts w:ascii="Arial" w:hAnsi="Arial" w:cs="Arial"/>
                <w:b/>
                <w:sz w:val="24"/>
                <w:szCs w:val="24"/>
              </w:rPr>
              <w:t>Exercise 1 – Lettable Standard</w:t>
            </w:r>
            <w:r w:rsidR="00017E45">
              <w:rPr>
                <w:rFonts w:ascii="Arial" w:hAnsi="Arial" w:cs="Arial"/>
                <w:b/>
                <w:sz w:val="24"/>
                <w:szCs w:val="24"/>
              </w:rPr>
              <w:t xml:space="preserve"> </w:t>
            </w:r>
          </w:p>
        </w:tc>
        <w:tc>
          <w:tcPr>
            <w:tcW w:w="1708" w:type="dxa"/>
            <w:tcBorders>
              <w:top w:val="single" w:sz="4" w:space="0" w:color="auto"/>
              <w:left w:val="single" w:sz="4" w:space="0" w:color="auto"/>
              <w:bottom w:val="single" w:sz="4" w:space="0" w:color="auto"/>
              <w:right w:val="single" w:sz="4" w:space="0" w:color="auto"/>
            </w:tcBorders>
          </w:tcPr>
          <w:p w14:paraId="13FFDC28" w14:textId="77777777" w:rsidR="002A70C2" w:rsidRDefault="002A70C2">
            <w:pPr>
              <w:jc w:val="center"/>
              <w:rPr>
                <w:rFonts w:ascii="Arial" w:hAnsi="Arial" w:cs="Arial"/>
                <w:b/>
                <w:sz w:val="24"/>
                <w:szCs w:val="24"/>
                <w:highlight w:val="yellow"/>
              </w:rPr>
            </w:pPr>
          </w:p>
        </w:tc>
      </w:tr>
      <w:tr w:rsidR="002A70C2" w14:paraId="5EB3838A" w14:textId="77777777" w:rsidTr="000106FE">
        <w:trPr>
          <w:trHeight w:val="227"/>
        </w:trPr>
        <w:tc>
          <w:tcPr>
            <w:tcW w:w="709" w:type="dxa"/>
            <w:tcBorders>
              <w:top w:val="single" w:sz="4" w:space="0" w:color="auto"/>
              <w:left w:val="single" w:sz="4" w:space="0" w:color="auto"/>
              <w:bottom w:val="single" w:sz="4" w:space="0" w:color="auto"/>
              <w:right w:val="single" w:sz="4" w:space="0" w:color="auto"/>
            </w:tcBorders>
            <w:hideMark/>
          </w:tcPr>
          <w:p w14:paraId="78259B45" w14:textId="55950BCF" w:rsidR="002A70C2" w:rsidRDefault="002A70C2">
            <w:pPr>
              <w:jc w:val="center"/>
              <w:rPr>
                <w:rFonts w:ascii="Arial" w:hAnsi="Arial" w:cs="Arial"/>
                <w:sz w:val="24"/>
                <w:szCs w:val="24"/>
              </w:rPr>
            </w:pPr>
          </w:p>
        </w:tc>
        <w:tc>
          <w:tcPr>
            <w:tcW w:w="7933" w:type="dxa"/>
            <w:gridSpan w:val="2"/>
            <w:tcBorders>
              <w:top w:val="single" w:sz="4" w:space="0" w:color="auto"/>
              <w:left w:val="single" w:sz="4" w:space="0" w:color="auto"/>
              <w:bottom w:val="single" w:sz="4" w:space="0" w:color="auto"/>
              <w:right w:val="single" w:sz="4" w:space="0" w:color="auto"/>
            </w:tcBorders>
            <w:hideMark/>
          </w:tcPr>
          <w:p w14:paraId="6AD39C0F" w14:textId="77777777" w:rsidR="00B41872" w:rsidRDefault="0015214F" w:rsidP="00900940">
            <w:pPr>
              <w:rPr>
                <w:rFonts w:ascii="Arial" w:hAnsi="Arial" w:cs="Arial"/>
                <w:sz w:val="24"/>
                <w:szCs w:val="24"/>
              </w:rPr>
            </w:pPr>
            <w:r>
              <w:rPr>
                <w:rFonts w:ascii="Arial" w:hAnsi="Arial" w:cs="Arial"/>
                <w:sz w:val="24"/>
                <w:szCs w:val="24"/>
              </w:rPr>
              <w:t xml:space="preserve">LW </w:t>
            </w:r>
            <w:r w:rsidR="00900940">
              <w:rPr>
                <w:rFonts w:ascii="Arial" w:hAnsi="Arial" w:cs="Arial"/>
                <w:sz w:val="24"/>
                <w:szCs w:val="24"/>
              </w:rPr>
              <w:t xml:space="preserve">advised the lettable standard has been in situ for some time and required a refresh. LW provided members with several lettable standard examples from other Housing Associations for reference. </w:t>
            </w:r>
            <w:r w:rsidR="00B41872">
              <w:rPr>
                <w:rFonts w:ascii="Arial" w:hAnsi="Arial" w:cs="Arial"/>
                <w:sz w:val="24"/>
                <w:szCs w:val="24"/>
              </w:rPr>
              <w:t>These can be found on the links below.</w:t>
            </w:r>
          </w:p>
          <w:p w14:paraId="316F5696" w14:textId="77777777" w:rsidR="00B41872" w:rsidRDefault="00B41872" w:rsidP="00900940">
            <w:pPr>
              <w:rPr>
                <w:rFonts w:ascii="Arial" w:hAnsi="Arial" w:cs="Arial"/>
                <w:sz w:val="24"/>
                <w:szCs w:val="24"/>
              </w:rPr>
            </w:pPr>
          </w:p>
          <w:p w14:paraId="4ECC62BC" w14:textId="77777777" w:rsidR="00B41872" w:rsidRDefault="00986A65" w:rsidP="00B41872">
            <w:pPr>
              <w:pStyle w:val="ListParagraph"/>
              <w:numPr>
                <w:ilvl w:val="3"/>
                <w:numId w:val="1"/>
              </w:numPr>
              <w:ind w:left="370"/>
              <w:rPr>
                <w:rFonts w:ascii="Arial" w:hAnsi="Arial" w:cs="Arial"/>
                <w:sz w:val="24"/>
                <w:szCs w:val="24"/>
              </w:rPr>
            </w:pPr>
            <w:hyperlink r:id="rId6" w:history="1">
              <w:r w:rsidR="00B41872" w:rsidRPr="00CE4A70">
                <w:rPr>
                  <w:rStyle w:val="Hyperlink"/>
                  <w:rFonts w:ascii="Arial" w:hAnsi="Arial" w:cs="Arial"/>
                  <w:sz w:val="24"/>
                  <w:szCs w:val="24"/>
                </w:rPr>
                <w:t>https://www.livin.co.uk/media/13442/lettable-standard-14pt-final.pdf</w:t>
              </w:r>
            </w:hyperlink>
          </w:p>
          <w:p w14:paraId="69A4C6FE" w14:textId="46E739B2" w:rsidR="00B41872" w:rsidRDefault="00986A65" w:rsidP="00B41872">
            <w:pPr>
              <w:pStyle w:val="ListParagraph"/>
              <w:numPr>
                <w:ilvl w:val="3"/>
                <w:numId w:val="1"/>
              </w:numPr>
              <w:ind w:left="370"/>
              <w:rPr>
                <w:rFonts w:ascii="Arial" w:hAnsi="Arial" w:cs="Arial"/>
                <w:sz w:val="24"/>
                <w:szCs w:val="24"/>
              </w:rPr>
            </w:pPr>
            <w:hyperlink r:id="rId7" w:history="1">
              <w:r w:rsidR="00B41872" w:rsidRPr="00CE4A70">
                <w:rPr>
                  <w:rStyle w:val="Hyperlink"/>
                  <w:rFonts w:ascii="Arial" w:hAnsi="Arial" w:cs="Arial"/>
                  <w:sz w:val="24"/>
                  <w:szCs w:val="24"/>
                </w:rPr>
                <w:t>https://www.homesplus.co.uk/wp-content/uploads/Lettable-Standard-Homes-Plus.pdf</w:t>
              </w:r>
            </w:hyperlink>
          </w:p>
          <w:p w14:paraId="6F6B444B" w14:textId="7D569B76" w:rsidR="00B41872" w:rsidRDefault="00986A65" w:rsidP="00B41872">
            <w:pPr>
              <w:pStyle w:val="ListParagraph"/>
              <w:numPr>
                <w:ilvl w:val="3"/>
                <w:numId w:val="1"/>
              </w:numPr>
              <w:ind w:left="370"/>
              <w:rPr>
                <w:rFonts w:ascii="Arial" w:hAnsi="Arial" w:cs="Arial"/>
                <w:sz w:val="24"/>
                <w:szCs w:val="24"/>
              </w:rPr>
            </w:pPr>
            <w:hyperlink r:id="rId8" w:history="1">
              <w:r w:rsidR="00B41872" w:rsidRPr="00CE4A70">
                <w:rPr>
                  <w:rStyle w:val="Hyperlink"/>
                  <w:rFonts w:ascii="Arial" w:hAnsi="Arial" w:cs="Arial"/>
                  <w:sz w:val="24"/>
                  <w:szCs w:val="24"/>
                </w:rPr>
                <w:t>https://www.greatwellhomes.org.uk/wp-content/uploads/2021/09/Visual-Lettable-Standard.pdf</w:t>
              </w:r>
            </w:hyperlink>
          </w:p>
          <w:p w14:paraId="69BC9757" w14:textId="22C559EA" w:rsidR="00B41872" w:rsidRDefault="00986A65" w:rsidP="00B41872">
            <w:pPr>
              <w:pStyle w:val="ListParagraph"/>
              <w:numPr>
                <w:ilvl w:val="3"/>
                <w:numId w:val="1"/>
              </w:numPr>
              <w:ind w:left="370"/>
              <w:rPr>
                <w:rFonts w:ascii="Arial" w:hAnsi="Arial" w:cs="Arial"/>
                <w:sz w:val="24"/>
                <w:szCs w:val="24"/>
              </w:rPr>
            </w:pPr>
            <w:hyperlink r:id="rId9" w:history="1">
              <w:r w:rsidR="00B41872" w:rsidRPr="00CE4A70">
                <w:rPr>
                  <w:rStyle w:val="Hyperlink"/>
                  <w:rFonts w:ascii="Arial" w:hAnsi="Arial" w:cs="Arial"/>
                  <w:sz w:val="24"/>
                  <w:szCs w:val="24"/>
                </w:rPr>
                <w:t>https://www.futureshg.co.uk/media/1175/lettable-standard-offer.pdf</w:t>
              </w:r>
            </w:hyperlink>
          </w:p>
          <w:p w14:paraId="47841E70" w14:textId="23FD6713" w:rsidR="00B41872" w:rsidRDefault="00986A65" w:rsidP="00B41872">
            <w:pPr>
              <w:pStyle w:val="ListParagraph"/>
              <w:numPr>
                <w:ilvl w:val="3"/>
                <w:numId w:val="1"/>
              </w:numPr>
              <w:ind w:left="370"/>
              <w:rPr>
                <w:rFonts w:ascii="Arial" w:hAnsi="Arial" w:cs="Arial"/>
                <w:sz w:val="24"/>
                <w:szCs w:val="24"/>
              </w:rPr>
            </w:pPr>
            <w:hyperlink r:id="rId10" w:history="1">
              <w:r w:rsidR="00B41872" w:rsidRPr="00CE4A70">
                <w:rPr>
                  <w:rStyle w:val="Hyperlink"/>
                  <w:rFonts w:ascii="Arial" w:hAnsi="Arial" w:cs="Arial"/>
                  <w:sz w:val="24"/>
                  <w:szCs w:val="24"/>
                </w:rPr>
                <w:t>https://www.cornerstonehousing.net/wp-content/uploads/2019/01/Minimum-Lettable-Standard-jan19website.pdf</w:t>
              </w:r>
            </w:hyperlink>
          </w:p>
          <w:p w14:paraId="5D55F1C0" w14:textId="77777777" w:rsidR="00B41872" w:rsidRDefault="00B41872" w:rsidP="00900940">
            <w:pPr>
              <w:rPr>
                <w:rFonts w:ascii="Arial" w:hAnsi="Arial" w:cs="Arial"/>
                <w:sz w:val="24"/>
                <w:szCs w:val="24"/>
              </w:rPr>
            </w:pPr>
          </w:p>
          <w:p w14:paraId="1F9D1D99" w14:textId="6D0282E1" w:rsidR="005D1B3D" w:rsidRDefault="00900940" w:rsidP="00900940">
            <w:pPr>
              <w:rPr>
                <w:rFonts w:ascii="Arial" w:hAnsi="Arial" w:cs="Arial"/>
                <w:sz w:val="24"/>
                <w:szCs w:val="24"/>
              </w:rPr>
            </w:pPr>
            <w:r>
              <w:rPr>
                <w:rFonts w:ascii="Arial" w:hAnsi="Arial" w:cs="Arial"/>
                <w:sz w:val="24"/>
                <w:szCs w:val="24"/>
              </w:rPr>
              <w:t>LW requested members took 20 mins to review these documents and discuss changes which could be made which would benefit customers moving forward.</w:t>
            </w:r>
          </w:p>
          <w:p w14:paraId="0CA825AB" w14:textId="77777777" w:rsidR="00900940" w:rsidRDefault="00900940" w:rsidP="00900940">
            <w:pPr>
              <w:rPr>
                <w:rFonts w:ascii="Arial" w:hAnsi="Arial" w:cs="Arial"/>
                <w:sz w:val="24"/>
                <w:szCs w:val="24"/>
              </w:rPr>
            </w:pPr>
          </w:p>
          <w:p w14:paraId="58FF7900" w14:textId="5C7D9BCA" w:rsidR="00900940" w:rsidRDefault="00900940" w:rsidP="00900940">
            <w:pPr>
              <w:rPr>
                <w:rFonts w:ascii="Arial" w:hAnsi="Arial" w:cs="Arial"/>
                <w:sz w:val="24"/>
                <w:szCs w:val="24"/>
              </w:rPr>
            </w:pPr>
            <w:r>
              <w:rPr>
                <w:rFonts w:ascii="Arial" w:hAnsi="Arial" w:cs="Arial"/>
                <w:sz w:val="24"/>
                <w:szCs w:val="24"/>
              </w:rPr>
              <w:t xml:space="preserve">After 30 minutes, LW took feedback from the 3 tables. </w:t>
            </w:r>
          </w:p>
          <w:p w14:paraId="625590A0" w14:textId="77777777" w:rsidR="00900940" w:rsidRDefault="00900940" w:rsidP="00900940">
            <w:pPr>
              <w:rPr>
                <w:rFonts w:ascii="Arial" w:hAnsi="Arial" w:cs="Arial"/>
                <w:sz w:val="24"/>
                <w:szCs w:val="24"/>
              </w:rPr>
            </w:pPr>
          </w:p>
          <w:p w14:paraId="3F1AAFA3" w14:textId="43FEAEE4" w:rsidR="00900940" w:rsidRDefault="00900940" w:rsidP="00900940">
            <w:pPr>
              <w:rPr>
                <w:rFonts w:ascii="Arial" w:hAnsi="Arial" w:cs="Arial"/>
                <w:b/>
                <w:bCs/>
                <w:sz w:val="24"/>
                <w:szCs w:val="24"/>
                <w:u w:val="single"/>
              </w:rPr>
            </w:pPr>
            <w:r w:rsidRPr="00900940">
              <w:rPr>
                <w:rFonts w:ascii="Arial" w:hAnsi="Arial" w:cs="Arial"/>
                <w:b/>
                <w:bCs/>
                <w:sz w:val="24"/>
                <w:szCs w:val="24"/>
                <w:u w:val="single"/>
              </w:rPr>
              <w:t>Table 1 (JD, BN, DR, CS)</w:t>
            </w:r>
          </w:p>
          <w:p w14:paraId="2C61CEBA" w14:textId="77777777" w:rsidR="00900940" w:rsidRDefault="00900940" w:rsidP="00900940">
            <w:pPr>
              <w:rPr>
                <w:rFonts w:ascii="Arial" w:hAnsi="Arial" w:cs="Arial"/>
                <w:b/>
                <w:bCs/>
                <w:sz w:val="24"/>
                <w:szCs w:val="24"/>
                <w:u w:val="single"/>
              </w:rPr>
            </w:pPr>
          </w:p>
          <w:p w14:paraId="44BFDAFF" w14:textId="61BC9A76" w:rsidR="00900940" w:rsidRPr="00D4652E" w:rsidRDefault="00D4652E" w:rsidP="00D4652E">
            <w:pPr>
              <w:pStyle w:val="ListParagraph"/>
              <w:numPr>
                <w:ilvl w:val="0"/>
                <w:numId w:val="11"/>
              </w:numPr>
              <w:rPr>
                <w:rFonts w:ascii="Arial" w:hAnsi="Arial" w:cs="Arial"/>
                <w:sz w:val="24"/>
                <w:szCs w:val="24"/>
              </w:rPr>
            </w:pPr>
            <w:r>
              <w:rPr>
                <w:rFonts w:ascii="Arial" w:hAnsi="Arial" w:cs="Arial"/>
                <w:sz w:val="24"/>
                <w:szCs w:val="24"/>
              </w:rPr>
              <w:t>Adding photos would be beneficial, therefore customers can understand the condition in which the property will be let in.</w:t>
            </w:r>
            <w:r w:rsidR="00515605">
              <w:rPr>
                <w:rFonts w:ascii="Arial" w:hAnsi="Arial" w:cs="Arial"/>
                <w:sz w:val="24"/>
                <w:szCs w:val="24"/>
              </w:rPr>
              <w:t xml:space="preserve"> Key points only.</w:t>
            </w:r>
            <w:r>
              <w:rPr>
                <w:rFonts w:ascii="Arial" w:hAnsi="Arial" w:cs="Arial"/>
                <w:sz w:val="24"/>
                <w:szCs w:val="24"/>
              </w:rPr>
              <w:t xml:space="preserve"> </w:t>
            </w:r>
            <w:r w:rsidRPr="00D4652E">
              <w:rPr>
                <w:rFonts w:ascii="Arial" w:hAnsi="Arial" w:cs="Arial"/>
                <w:color w:val="FF0000"/>
                <w:sz w:val="16"/>
                <w:szCs w:val="16"/>
              </w:rPr>
              <w:t>[1]</w:t>
            </w:r>
          </w:p>
          <w:p w14:paraId="265E76A7" w14:textId="19BEB7F5" w:rsidR="00D4652E" w:rsidRPr="00515605" w:rsidRDefault="00515605" w:rsidP="00D4652E">
            <w:pPr>
              <w:pStyle w:val="ListParagraph"/>
              <w:numPr>
                <w:ilvl w:val="0"/>
                <w:numId w:val="11"/>
              </w:numPr>
              <w:rPr>
                <w:rFonts w:ascii="Arial" w:hAnsi="Arial" w:cs="Arial"/>
                <w:sz w:val="24"/>
                <w:szCs w:val="24"/>
              </w:rPr>
            </w:pPr>
            <w:r>
              <w:rPr>
                <w:rFonts w:ascii="Arial" w:hAnsi="Arial" w:cs="Arial"/>
                <w:sz w:val="24"/>
                <w:szCs w:val="24"/>
              </w:rPr>
              <w:t xml:space="preserve">Add information on </w:t>
            </w:r>
            <w:r w:rsidR="004E4A9C">
              <w:rPr>
                <w:rFonts w:ascii="Arial" w:hAnsi="Arial" w:cs="Arial"/>
                <w:sz w:val="24"/>
                <w:szCs w:val="24"/>
              </w:rPr>
              <w:t>28-day</w:t>
            </w:r>
            <w:r>
              <w:rPr>
                <w:rFonts w:ascii="Arial" w:hAnsi="Arial" w:cs="Arial"/>
                <w:sz w:val="24"/>
                <w:szCs w:val="24"/>
              </w:rPr>
              <w:t xml:space="preserve"> retention period. This is where any issues can be reported back to E</w:t>
            </w:r>
            <w:r w:rsidR="004E4A9C">
              <w:rPr>
                <w:rFonts w:ascii="Arial" w:hAnsi="Arial" w:cs="Arial"/>
                <w:sz w:val="24"/>
                <w:szCs w:val="24"/>
              </w:rPr>
              <w:t xml:space="preserve">mpty </w:t>
            </w:r>
            <w:r>
              <w:rPr>
                <w:rFonts w:ascii="Arial" w:hAnsi="Arial" w:cs="Arial"/>
                <w:sz w:val="24"/>
                <w:szCs w:val="24"/>
              </w:rPr>
              <w:t>H</w:t>
            </w:r>
            <w:r w:rsidR="004E4A9C">
              <w:rPr>
                <w:rFonts w:ascii="Arial" w:hAnsi="Arial" w:cs="Arial"/>
                <w:sz w:val="24"/>
                <w:szCs w:val="24"/>
              </w:rPr>
              <w:t>omes</w:t>
            </w:r>
            <w:r>
              <w:rPr>
                <w:rFonts w:ascii="Arial" w:hAnsi="Arial" w:cs="Arial"/>
                <w:sz w:val="24"/>
                <w:szCs w:val="24"/>
              </w:rPr>
              <w:t xml:space="preserve"> within 28 days of customer moving into property. </w:t>
            </w:r>
            <w:r w:rsidRPr="00515605">
              <w:rPr>
                <w:rFonts w:ascii="Arial" w:hAnsi="Arial" w:cs="Arial"/>
                <w:color w:val="FF0000"/>
                <w:sz w:val="16"/>
                <w:szCs w:val="16"/>
              </w:rPr>
              <w:t>[2]</w:t>
            </w:r>
            <w:r>
              <w:rPr>
                <w:rFonts w:ascii="Arial" w:hAnsi="Arial" w:cs="Arial"/>
                <w:color w:val="FF0000"/>
                <w:sz w:val="16"/>
                <w:szCs w:val="16"/>
              </w:rPr>
              <w:t xml:space="preserve">   </w:t>
            </w:r>
          </w:p>
          <w:p w14:paraId="602F2802" w14:textId="5ED3E174" w:rsidR="00515605" w:rsidRPr="00515605" w:rsidRDefault="00515605" w:rsidP="00D4652E">
            <w:pPr>
              <w:pStyle w:val="ListParagraph"/>
              <w:numPr>
                <w:ilvl w:val="0"/>
                <w:numId w:val="11"/>
              </w:numPr>
              <w:rPr>
                <w:rFonts w:ascii="Arial" w:hAnsi="Arial" w:cs="Arial"/>
                <w:sz w:val="24"/>
                <w:szCs w:val="24"/>
              </w:rPr>
            </w:pPr>
            <w:r w:rsidRPr="00515605">
              <w:rPr>
                <w:rFonts w:ascii="Arial" w:hAnsi="Arial" w:cs="Arial"/>
                <w:sz w:val="24"/>
                <w:szCs w:val="24"/>
              </w:rPr>
              <w:t>Depending on individual circumstances (such as age / disability) could we look at decorating for customer</w:t>
            </w:r>
            <w:r w:rsidR="001147C6">
              <w:rPr>
                <w:rFonts w:ascii="Arial" w:hAnsi="Arial" w:cs="Arial"/>
                <w:sz w:val="24"/>
                <w:szCs w:val="24"/>
              </w:rPr>
              <w:t>s</w:t>
            </w:r>
            <w:r w:rsidRPr="00515605">
              <w:rPr>
                <w:rFonts w:ascii="Arial" w:hAnsi="Arial" w:cs="Arial"/>
                <w:sz w:val="24"/>
                <w:szCs w:val="24"/>
              </w:rPr>
              <w:t>?</w:t>
            </w:r>
            <w:r>
              <w:rPr>
                <w:rFonts w:ascii="Arial" w:hAnsi="Arial" w:cs="Arial"/>
                <w:sz w:val="24"/>
                <w:szCs w:val="24"/>
              </w:rPr>
              <w:t xml:space="preserve"> </w:t>
            </w:r>
            <w:r w:rsidRPr="00515605">
              <w:rPr>
                <w:rFonts w:ascii="Arial" w:hAnsi="Arial" w:cs="Arial"/>
                <w:color w:val="FF0000"/>
                <w:sz w:val="16"/>
                <w:szCs w:val="16"/>
              </w:rPr>
              <w:t>[3]</w:t>
            </w:r>
          </w:p>
          <w:p w14:paraId="03A3305F" w14:textId="7489DB05" w:rsidR="00515605" w:rsidRDefault="00515605" w:rsidP="00D4652E">
            <w:pPr>
              <w:pStyle w:val="ListParagraph"/>
              <w:numPr>
                <w:ilvl w:val="0"/>
                <w:numId w:val="11"/>
              </w:numPr>
              <w:rPr>
                <w:rFonts w:ascii="Arial" w:hAnsi="Arial" w:cs="Arial"/>
                <w:sz w:val="24"/>
                <w:szCs w:val="24"/>
              </w:rPr>
            </w:pPr>
            <w:r w:rsidRPr="00515605">
              <w:rPr>
                <w:rFonts w:ascii="Arial" w:hAnsi="Arial" w:cs="Arial"/>
                <w:sz w:val="24"/>
                <w:szCs w:val="24"/>
              </w:rPr>
              <w:t xml:space="preserve">Could we add that gardens will be free from trip hazards and long grass / weeds will be removed. </w:t>
            </w:r>
            <w:r w:rsidRPr="00334B21">
              <w:rPr>
                <w:rFonts w:ascii="Arial" w:hAnsi="Arial" w:cs="Arial"/>
                <w:color w:val="FF0000"/>
                <w:sz w:val="16"/>
                <w:szCs w:val="16"/>
              </w:rPr>
              <w:t>[4]</w:t>
            </w:r>
          </w:p>
          <w:p w14:paraId="25D160A2" w14:textId="7DFE7353" w:rsidR="00515605" w:rsidRDefault="00515605" w:rsidP="00D4652E">
            <w:pPr>
              <w:pStyle w:val="ListParagraph"/>
              <w:numPr>
                <w:ilvl w:val="0"/>
                <w:numId w:val="11"/>
              </w:numPr>
              <w:rPr>
                <w:rFonts w:ascii="Arial" w:hAnsi="Arial" w:cs="Arial"/>
                <w:sz w:val="24"/>
                <w:szCs w:val="24"/>
              </w:rPr>
            </w:pPr>
            <w:r>
              <w:rPr>
                <w:rFonts w:ascii="Arial" w:hAnsi="Arial" w:cs="Arial"/>
                <w:sz w:val="24"/>
                <w:szCs w:val="24"/>
              </w:rPr>
              <w:t xml:space="preserve">Kitchen / Bathroom tiles to be free from paint. </w:t>
            </w:r>
            <w:r w:rsidRPr="00334B21">
              <w:rPr>
                <w:rFonts w:ascii="Arial" w:hAnsi="Arial" w:cs="Arial"/>
                <w:color w:val="FF0000"/>
                <w:sz w:val="16"/>
                <w:szCs w:val="16"/>
              </w:rPr>
              <w:t>[5]</w:t>
            </w:r>
          </w:p>
          <w:p w14:paraId="4D5FCA16" w14:textId="68D4F9DA" w:rsidR="00515605" w:rsidRDefault="00515605" w:rsidP="00D4652E">
            <w:pPr>
              <w:pStyle w:val="ListParagraph"/>
              <w:numPr>
                <w:ilvl w:val="0"/>
                <w:numId w:val="11"/>
              </w:numPr>
              <w:rPr>
                <w:rFonts w:ascii="Arial" w:hAnsi="Arial" w:cs="Arial"/>
                <w:sz w:val="24"/>
                <w:szCs w:val="24"/>
              </w:rPr>
            </w:pPr>
            <w:r>
              <w:rPr>
                <w:rFonts w:ascii="Arial" w:hAnsi="Arial" w:cs="Arial"/>
                <w:sz w:val="24"/>
                <w:szCs w:val="24"/>
              </w:rPr>
              <w:t xml:space="preserve">Ensure verbiage is simple and easy to understand across the document </w:t>
            </w:r>
            <w:r w:rsidRPr="00334B21">
              <w:rPr>
                <w:rFonts w:ascii="Arial" w:hAnsi="Arial" w:cs="Arial"/>
                <w:color w:val="FF0000"/>
                <w:sz w:val="16"/>
                <w:szCs w:val="16"/>
              </w:rPr>
              <w:t>[6]</w:t>
            </w:r>
          </w:p>
          <w:p w14:paraId="132A85DA" w14:textId="217379EB" w:rsidR="00515605" w:rsidRDefault="00515605" w:rsidP="00D4652E">
            <w:pPr>
              <w:pStyle w:val="ListParagraph"/>
              <w:numPr>
                <w:ilvl w:val="0"/>
                <w:numId w:val="11"/>
              </w:numPr>
              <w:rPr>
                <w:rFonts w:ascii="Arial" w:hAnsi="Arial" w:cs="Arial"/>
                <w:sz w:val="24"/>
                <w:szCs w:val="24"/>
              </w:rPr>
            </w:pPr>
            <w:r>
              <w:rPr>
                <w:rFonts w:ascii="Arial" w:hAnsi="Arial" w:cs="Arial"/>
                <w:sz w:val="24"/>
                <w:szCs w:val="24"/>
              </w:rPr>
              <w:lastRenderedPageBreak/>
              <w:t>Window keys to be provided (where applicable)</w:t>
            </w:r>
            <w:r w:rsidR="00334B21">
              <w:rPr>
                <w:rFonts w:ascii="Arial" w:hAnsi="Arial" w:cs="Arial"/>
                <w:sz w:val="24"/>
                <w:szCs w:val="24"/>
              </w:rPr>
              <w:t xml:space="preserve"> </w:t>
            </w:r>
            <w:r w:rsidR="00334B21" w:rsidRPr="00334B21">
              <w:rPr>
                <w:rFonts w:ascii="Arial" w:hAnsi="Arial" w:cs="Arial"/>
                <w:color w:val="FF0000"/>
                <w:sz w:val="16"/>
                <w:szCs w:val="16"/>
              </w:rPr>
              <w:t>[7]</w:t>
            </w:r>
          </w:p>
          <w:p w14:paraId="656CC130" w14:textId="15BCFBB8" w:rsidR="00334B21" w:rsidRPr="00515605" w:rsidRDefault="00334B21" w:rsidP="00D4652E">
            <w:pPr>
              <w:pStyle w:val="ListParagraph"/>
              <w:numPr>
                <w:ilvl w:val="0"/>
                <w:numId w:val="11"/>
              </w:numPr>
              <w:rPr>
                <w:rFonts w:ascii="Arial" w:hAnsi="Arial" w:cs="Arial"/>
                <w:sz w:val="24"/>
                <w:szCs w:val="24"/>
              </w:rPr>
            </w:pPr>
            <w:r>
              <w:rPr>
                <w:rFonts w:ascii="Arial" w:hAnsi="Arial" w:cs="Arial"/>
                <w:sz w:val="24"/>
                <w:szCs w:val="24"/>
              </w:rPr>
              <w:t xml:space="preserve">Window restrictors to be provided on 2 storey buildings (where applicable) </w:t>
            </w:r>
            <w:r w:rsidRPr="00334B21">
              <w:rPr>
                <w:rFonts w:ascii="Arial" w:hAnsi="Arial" w:cs="Arial"/>
                <w:color w:val="FF0000"/>
                <w:sz w:val="16"/>
                <w:szCs w:val="16"/>
              </w:rPr>
              <w:t>[8]</w:t>
            </w:r>
          </w:p>
          <w:p w14:paraId="2EB7EFF8" w14:textId="2A1504FB" w:rsidR="00C451C8" w:rsidRDefault="00C451C8">
            <w:pPr>
              <w:rPr>
                <w:rFonts w:ascii="Arial" w:hAnsi="Arial" w:cs="Arial"/>
                <w:sz w:val="24"/>
                <w:szCs w:val="24"/>
              </w:rPr>
            </w:pPr>
          </w:p>
          <w:p w14:paraId="3879378D" w14:textId="6065FF44" w:rsidR="00334B21" w:rsidRDefault="00334B21">
            <w:pPr>
              <w:rPr>
                <w:rFonts w:ascii="Arial" w:hAnsi="Arial" w:cs="Arial"/>
                <w:b/>
                <w:bCs/>
                <w:sz w:val="24"/>
                <w:szCs w:val="24"/>
                <w:u w:val="single"/>
              </w:rPr>
            </w:pPr>
            <w:r w:rsidRPr="00994865">
              <w:rPr>
                <w:rFonts w:ascii="Arial" w:hAnsi="Arial" w:cs="Arial"/>
                <w:b/>
                <w:bCs/>
                <w:sz w:val="24"/>
                <w:szCs w:val="24"/>
                <w:u w:val="single"/>
              </w:rPr>
              <w:t>Table 2</w:t>
            </w:r>
            <w:r w:rsidR="00994865" w:rsidRPr="00994865">
              <w:rPr>
                <w:rFonts w:ascii="Arial" w:hAnsi="Arial" w:cs="Arial"/>
                <w:b/>
                <w:bCs/>
                <w:sz w:val="24"/>
                <w:szCs w:val="24"/>
                <w:u w:val="single"/>
              </w:rPr>
              <w:t xml:space="preserve"> (PH, MW, DW, GW, MR)</w:t>
            </w:r>
          </w:p>
          <w:p w14:paraId="334AAC42" w14:textId="77777777" w:rsidR="00994865" w:rsidRDefault="00994865">
            <w:pPr>
              <w:rPr>
                <w:rFonts w:ascii="Arial" w:hAnsi="Arial" w:cs="Arial"/>
                <w:b/>
                <w:bCs/>
                <w:sz w:val="24"/>
                <w:szCs w:val="24"/>
                <w:u w:val="single"/>
              </w:rPr>
            </w:pPr>
          </w:p>
          <w:p w14:paraId="09DDFDD9" w14:textId="1A0EB042" w:rsidR="00994865" w:rsidRDefault="005560E6" w:rsidP="00994865">
            <w:pPr>
              <w:pStyle w:val="ListParagraph"/>
              <w:numPr>
                <w:ilvl w:val="0"/>
                <w:numId w:val="12"/>
              </w:numPr>
              <w:rPr>
                <w:rFonts w:ascii="Arial" w:hAnsi="Arial" w:cs="Arial"/>
                <w:sz w:val="24"/>
                <w:szCs w:val="24"/>
              </w:rPr>
            </w:pPr>
            <w:r>
              <w:rPr>
                <w:rFonts w:ascii="Arial" w:hAnsi="Arial" w:cs="Arial"/>
                <w:sz w:val="24"/>
                <w:szCs w:val="24"/>
              </w:rPr>
              <w:t xml:space="preserve">Adding photos would be beneficial (examples of good &amp; bad). </w:t>
            </w:r>
            <w:r w:rsidRPr="005560E6">
              <w:rPr>
                <w:rFonts w:ascii="Arial" w:hAnsi="Arial" w:cs="Arial"/>
                <w:color w:val="FF0000"/>
                <w:sz w:val="16"/>
                <w:szCs w:val="16"/>
              </w:rPr>
              <w:t>[1]</w:t>
            </w:r>
          </w:p>
          <w:p w14:paraId="13293CEE" w14:textId="7BB37FC3" w:rsidR="005560E6" w:rsidRDefault="005560E6" w:rsidP="00994865">
            <w:pPr>
              <w:pStyle w:val="ListParagraph"/>
              <w:numPr>
                <w:ilvl w:val="0"/>
                <w:numId w:val="12"/>
              </w:numPr>
              <w:rPr>
                <w:rFonts w:ascii="Arial" w:hAnsi="Arial" w:cs="Arial"/>
                <w:sz w:val="24"/>
                <w:szCs w:val="24"/>
              </w:rPr>
            </w:pPr>
            <w:r>
              <w:rPr>
                <w:rFonts w:ascii="Arial" w:hAnsi="Arial" w:cs="Arial"/>
                <w:sz w:val="24"/>
                <w:szCs w:val="24"/>
              </w:rPr>
              <w:t xml:space="preserve">Add retention period onto the lettable standard </w:t>
            </w:r>
            <w:r w:rsidRPr="005560E6">
              <w:rPr>
                <w:rFonts w:ascii="Arial" w:hAnsi="Arial" w:cs="Arial"/>
                <w:color w:val="FF0000"/>
                <w:sz w:val="16"/>
                <w:szCs w:val="16"/>
              </w:rPr>
              <w:t>[2]</w:t>
            </w:r>
          </w:p>
          <w:p w14:paraId="124DC2CF" w14:textId="77777777" w:rsidR="005560E6" w:rsidRPr="005560E6" w:rsidRDefault="005560E6" w:rsidP="005560E6">
            <w:pPr>
              <w:pStyle w:val="ListParagraph"/>
              <w:numPr>
                <w:ilvl w:val="0"/>
                <w:numId w:val="12"/>
              </w:numPr>
              <w:rPr>
                <w:rFonts w:ascii="Arial" w:hAnsi="Arial" w:cs="Arial"/>
                <w:sz w:val="24"/>
                <w:szCs w:val="24"/>
              </w:rPr>
            </w:pPr>
            <w:r>
              <w:rPr>
                <w:rFonts w:ascii="Arial" w:hAnsi="Arial" w:cs="Arial"/>
                <w:sz w:val="24"/>
                <w:szCs w:val="24"/>
              </w:rPr>
              <w:t xml:space="preserve">Make descriptions more informative (electrical sockets etc). </w:t>
            </w:r>
            <w:r w:rsidRPr="005560E6">
              <w:rPr>
                <w:rFonts w:ascii="Arial" w:hAnsi="Arial" w:cs="Arial"/>
                <w:color w:val="FF0000"/>
                <w:sz w:val="16"/>
                <w:szCs w:val="16"/>
              </w:rPr>
              <w:t>[9]</w:t>
            </w:r>
          </w:p>
          <w:p w14:paraId="01B6F13C" w14:textId="36EBE21A" w:rsidR="005560E6" w:rsidRPr="005560E6" w:rsidRDefault="005560E6" w:rsidP="005560E6">
            <w:pPr>
              <w:pStyle w:val="ListParagraph"/>
              <w:numPr>
                <w:ilvl w:val="0"/>
                <w:numId w:val="12"/>
              </w:numPr>
              <w:rPr>
                <w:rFonts w:ascii="Arial" w:hAnsi="Arial" w:cs="Arial"/>
                <w:sz w:val="24"/>
                <w:szCs w:val="24"/>
              </w:rPr>
            </w:pPr>
            <w:r w:rsidRPr="005560E6">
              <w:rPr>
                <w:rFonts w:ascii="Arial" w:hAnsi="Arial" w:cs="Arial"/>
                <w:sz w:val="24"/>
                <w:szCs w:val="24"/>
              </w:rPr>
              <w:t xml:space="preserve">Add where information of stop tap can be located. </w:t>
            </w:r>
            <w:r w:rsidRPr="005560E6">
              <w:rPr>
                <w:rFonts w:ascii="Arial" w:hAnsi="Arial" w:cs="Arial"/>
                <w:color w:val="FF0000"/>
                <w:sz w:val="16"/>
                <w:szCs w:val="16"/>
              </w:rPr>
              <w:t>[10]</w:t>
            </w:r>
          </w:p>
          <w:p w14:paraId="70C1E075" w14:textId="2451CCC0" w:rsidR="005560E6" w:rsidRDefault="005560E6" w:rsidP="00994865">
            <w:pPr>
              <w:pStyle w:val="ListParagraph"/>
              <w:numPr>
                <w:ilvl w:val="0"/>
                <w:numId w:val="12"/>
              </w:numPr>
              <w:rPr>
                <w:rFonts w:ascii="Arial" w:hAnsi="Arial" w:cs="Arial"/>
                <w:sz w:val="24"/>
                <w:szCs w:val="24"/>
              </w:rPr>
            </w:pPr>
            <w:r>
              <w:rPr>
                <w:rFonts w:ascii="Arial" w:hAnsi="Arial" w:cs="Arial"/>
                <w:sz w:val="24"/>
                <w:szCs w:val="24"/>
              </w:rPr>
              <w:t xml:space="preserve">Information within the lettable standard needs to be clearer. </w:t>
            </w:r>
            <w:r w:rsidRPr="005560E6">
              <w:rPr>
                <w:rFonts w:ascii="Arial" w:hAnsi="Arial" w:cs="Arial"/>
                <w:color w:val="FF0000"/>
                <w:sz w:val="16"/>
                <w:szCs w:val="16"/>
              </w:rPr>
              <w:t>[6]</w:t>
            </w:r>
          </w:p>
          <w:p w14:paraId="438FD641" w14:textId="7E51F4FD" w:rsidR="005560E6" w:rsidRDefault="005560E6" w:rsidP="00994865">
            <w:pPr>
              <w:pStyle w:val="ListParagraph"/>
              <w:numPr>
                <w:ilvl w:val="0"/>
                <w:numId w:val="12"/>
              </w:numPr>
              <w:rPr>
                <w:rFonts w:ascii="Arial" w:hAnsi="Arial" w:cs="Arial"/>
                <w:sz w:val="24"/>
                <w:szCs w:val="24"/>
              </w:rPr>
            </w:pPr>
            <w:r>
              <w:rPr>
                <w:rFonts w:ascii="Arial" w:hAnsi="Arial" w:cs="Arial"/>
                <w:sz w:val="24"/>
                <w:szCs w:val="24"/>
              </w:rPr>
              <w:t>Separate section required on cleaning / more detail needed.</w:t>
            </w:r>
            <w:r w:rsidRPr="005560E6">
              <w:rPr>
                <w:rFonts w:ascii="Arial" w:hAnsi="Arial" w:cs="Arial"/>
                <w:color w:val="FF0000"/>
                <w:sz w:val="16"/>
                <w:szCs w:val="16"/>
              </w:rPr>
              <w:t>[1</w:t>
            </w:r>
            <w:r>
              <w:rPr>
                <w:rFonts w:ascii="Arial" w:hAnsi="Arial" w:cs="Arial"/>
                <w:color w:val="FF0000"/>
                <w:sz w:val="16"/>
                <w:szCs w:val="16"/>
              </w:rPr>
              <w:t>1</w:t>
            </w:r>
            <w:r w:rsidRPr="005560E6">
              <w:rPr>
                <w:rFonts w:ascii="Arial" w:hAnsi="Arial" w:cs="Arial"/>
                <w:color w:val="FF0000"/>
                <w:sz w:val="16"/>
                <w:szCs w:val="16"/>
              </w:rPr>
              <w:t>]</w:t>
            </w:r>
          </w:p>
          <w:p w14:paraId="190BC830" w14:textId="4572AF99" w:rsidR="005560E6" w:rsidRDefault="005560E6" w:rsidP="00994865">
            <w:pPr>
              <w:pStyle w:val="ListParagraph"/>
              <w:numPr>
                <w:ilvl w:val="0"/>
                <w:numId w:val="12"/>
              </w:numPr>
              <w:rPr>
                <w:rFonts w:ascii="Arial" w:hAnsi="Arial" w:cs="Arial"/>
                <w:sz w:val="24"/>
                <w:szCs w:val="24"/>
              </w:rPr>
            </w:pPr>
            <w:r>
              <w:rPr>
                <w:rFonts w:ascii="Arial" w:hAnsi="Arial" w:cs="Arial"/>
                <w:sz w:val="24"/>
                <w:szCs w:val="24"/>
              </w:rPr>
              <w:t xml:space="preserve">Can the group values be shared within the lettable standard. </w:t>
            </w:r>
            <w:r w:rsidRPr="005560E6">
              <w:rPr>
                <w:rFonts w:ascii="Arial" w:hAnsi="Arial" w:cs="Arial"/>
                <w:color w:val="FF0000"/>
                <w:sz w:val="16"/>
                <w:szCs w:val="16"/>
              </w:rPr>
              <w:t>[1</w:t>
            </w:r>
            <w:r>
              <w:rPr>
                <w:rFonts w:ascii="Arial" w:hAnsi="Arial" w:cs="Arial"/>
                <w:color w:val="FF0000"/>
                <w:sz w:val="16"/>
                <w:szCs w:val="16"/>
              </w:rPr>
              <w:t>2</w:t>
            </w:r>
            <w:r w:rsidRPr="005560E6">
              <w:rPr>
                <w:rFonts w:ascii="Arial" w:hAnsi="Arial" w:cs="Arial"/>
                <w:color w:val="FF0000"/>
                <w:sz w:val="16"/>
                <w:szCs w:val="16"/>
              </w:rPr>
              <w:t>]</w:t>
            </w:r>
          </w:p>
          <w:p w14:paraId="3FC8E306" w14:textId="2C717808" w:rsidR="005560E6" w:rsidRPr="009C3903" w:rsidRDefault="005560E6" w:rsidP="00994865">
            <w:pPr>
              <w:pStyle w:val="ListParagraph"/>
              <w:numPr>
                <w:ilvl w:val="0"/>
                <w:numId w:val="12"/>
              </w:numPr>
              <w:rPr>
                <w:rFonts w:ascii="Arial" w:hAnsi="Arial" w:cs="Arial"/>
                <w:sz w:val="24"/>
                <w:szCs w:val="24"/>
              </w:rPr>
            </w:pPr>
            <w:r>
              <w:rPr>
                <w:rFonts w:ascii="Arial" w:hAnsi="Arial" w:cs="Arial"/>
                <w:sz w:val="24"/>
                <w:szCs w:val="24"/>
              </w:rPr>
              <w:t>Could a section</w:t>
            </w:r>
            <w:r w:rsidR="009C3903">
              <w:rPr>
                <w:rFonts w:ascii="Arial" w:hAnsi="Arial" w:cs="Arial"/>
                <w:sz w:val="24"/>
                <w:szCs w:val="24"/>
              </w:rPr>
              <w:t xml:space="preserve"> be added</w:t>
            </w:r>
            <w:r>
              <w:rPr>
                <w:rFonts w:ascii="Arial" w:hAnsi="Arial" w:cs="Arial"/>
                <w:sz w:val="24"/>
                <w:szCs w:val="24"/>
              </w:rPr>
              <w:t xml:space="preserve"> on recycling. </w:t>
            </w:r>
            <w:r w:rsidRPr="005560E6">
              <w:rPr>
                <w:rFonts w:ascii="Arial" w:hAnsi="Arial" w:cs="Arial"/>
                <w:color w:val="FF0000"/>
                <w:sz w:val="16"/>
                <w:szCs w:val="16"/>
              </w:rPr>
              <w:t>[1</w:t>
            </w:r>
            <w:r>
              <w:rPr>
                <w:rFonts w:ascii="Arial" w:hAnsi="Arial" w:cs="Arial"/>
                <w:color w:val="FF0000"/>
                <w:sz w:val="16"/>
                <w:szCs w:val="16"/>
              </w:rPr>
              <w:t>3</w:t>
            </w:r>
            <w:r w:rsidRPr="005560E6">
              <w:rPr>
                <w:rFonts w:ascii="Arial" w:hAnsi="Arial" w:cs="Arial"/>
                <w:color w:val="FF0000"/>
                <w:sz w:val="16"/>
                <w:szCs w:val="16"/>
              </w:rPr>
              <w:t>]</w:t>
            </w:r>
          </w:p>
          <w:p w14:paraId="3924F1CB" w14:textId="77777777" w:rsidR="00C73749" w:rsidRDefault="00C73749" w:rsidP="009C3903">
            <w:pPr>
              <w:rPr>
                <w:rFonts w:ascii="Arial" w:hAnsi="Arial" w:cs="Arial"/>
                <w:b/>
                <w:bCs/>
                <w:sz w:val="24"/>
                <w:szCs w:val="24"/>
                <w:u w:val="single"/>
              </w:rPr>
            </w:pPr>
          </w:p>
          <w:p w14:paraId="35F4D97E" w14:textId="3105734C" w:rsidR="009C3903" w:rsidRDefault="009C3903" w:rsidP="009C3903">
            <w:pPr>
              <w:rPr>
                <w:rFonts w:ascii="Arial" w:hAnsi="Arial" w:cs="Arial"/>
                <w:b/>
                <w:bCs/>
                <w:sz w:val="24"/>
                <w:szCs w:val="24"/>
                <w:u w:val="single"/>
              </w:rPr>
            </w:pPr>
            <w:r w:rsidRPr="009C3903">
              <w:rPr>
                <w:rFonts w:ascii="Arial" w:hAnsi="Arial" w:cs="Arial"/>
                <w:b/>
                <w:bCs/>
                <w:sz w:val="24"/>
                <w:szCs w:val="24"/>
                <w:u w:val="single"/>
              </w:rPr>
              <w:t>Table 3 (SC, AD, EC, DC)</w:t>
            </w:r>
          </w:p>
          <w:p w14:paraId="39E497AC" w14:textId="77777777" w:rsidR="009C3903" w:rsidRDefault="009C3903" w:rsidP="009C3903">
            <w:pPr>
              <w:rPr>
                <w:rFonts w:ascii="Arial" w:hAnsi="Arial" w:cs="Arial"/>
                <w:b/>
                <w:bCs/>
                <w:sz w:val="24"/>
                <w:szCs w:val="24"/>
                <w:u w:val="single"/>
              </w:rPr>
            </w:pPr>
          </w:p>
          <w:p w14:paraId="1352E249" w14:textId="08E40C43" w:rsidR="009C3903" w:rsidRDefault="009C3903" w:rsidP="009C3903">
            <w:pPr>
              <w:pStyle w:val="ListParagraph"/>
              <w:numPr>
                <w:ilvl w:val="0"/>
                <w:numId w:val="13"/>
              </w:numPr>
              <w:rPr>
                <w:rFonts w:ascii="Arial" w:hAnsi="Arial" w:cs="Arial"/>
                <w:sz w:val="24"/>
                <w:szCs w:val="24"/>
              </w:rPr>
            </w:pPr>
            <w:r>
              <w:rPr>
                <w:rFonts w:ascii="Arial" w:hAnsi="Arial" w:cs="Arial"/>
                <w:sz w:val="24"/>
                <w:szCs w:val="24"/>
              </w:rPr>
              <w:t xml:space="preserve">Add photos onto the lettable standard (kitchens / bathrooms) however we need to be mindful of the photos chosen. Do not want pictures of modernised areas as some customers will be waiting for this. </w:t>
            </w:r>
            <w:r w:rsidRPr="004F037B">
              <w:rPr>
                <w:rFonts w:ascii="Arial" w:hAnsi="Arial" w:cs="Arial"/>
                <w:color w:val="FF0000"/>
                <w:sz w:val="16"/>
                <w:szCs w:val="16"/>
              </w:rPr>
              <w:t>[1]</w:t>
            </w:r>
          </w:p>
          <w:p w14:paraId="1EED5286" w14:textId="51146C11" w:rsidR="009C3903" w:rsidRPr="009C3903" w:rsidRDefault="009C3903" w:rsidP="009C3903">
            <w:pPr>
              <w:pStyle w:val="ListParagraph"/>
              <w:numPr>
                <w:ilvl w:val="0"/>
                <w:numId w:val="13"/>
              </w:numPr>
              <w:rPr>
                <w:rFonts w:ascii="Arial" w:hAnsi="Arial" w:cs="Arial"/>
                <w:sz w:val="24"/>
                <w:szCs w:val="24"/>
              </w:rPr>
            </w:pPr>
            <w:r>
              <w:rPr>
                <w:rFonts w:ascii="Arial" w:hAnsi="Arial" w:cs="Arial"/>
                <w:sz w:val="24"/>
                <w:szCs w:val="24"/>
              </w:rPr>
              <w:t xml:space="preserve">Gardens / Exteriors – More detail required on this. </w:t>
            </w:r>
            <w:r w:rsidRPr="009C3903">
              <w:rPr>
                <w:rFonts w:ascii="Arial" w:hAnsi="Arial" w:cs="Arial"/>
                <w:color w:val="FF0000"/>
                <w:sz w:val="16"/>
                <w:szCs w:val="16"/>
              </w:rPr>
              <w:t>[4]</w:t>
            </w:r>
          </w:p>
          <w:p w14:paraId="45BAD2E2" w14:textId="6E250F99" w:rsidR="009C3903" w:rsidRDefault="009C3903" w:rsidP="009C3903">
            <w:pPr>
              <w:pStyle w:val="ListParagraph"/>
              <w:numPr>
                <w:ilvl w:val="0"/>
                <w:numId w:val="13"/>
              </w:numPr>
              <w:rPr>
                <w:rFonts w:ascii="Arial" w:hAnsi="Arial" w:cs="Arial"/>
                <w:sz w:val="24"/>
                <w:szCs w:val="24"/>
              </w:rPr>
            </w:pPr>
            <w:r>
              <w:rPr>
                <w:rFonts w:ascii="Arial" w:hAnsi="Arial" w:cs="Arial"/>
                <w:sz w:val="24"/>
                <w:szCs w:val="24"/>
              </w:rPr>
              <w:t xml:space="preserve">Remove the word ‘essentially’ from </w:t>
            </w:r>
            <w:r w:rsidR="004F037B">
              <w:rPr>
                <w:rFonts w:ascii="Arial" w:hAnsi="Arial" w:cs="Arial"/>
                <w:sz w:val="24"/>
                <w:szCs w:val="24"/>
              </w:rPr>
              <w:t>under Garden and Exterior</w:t>
            </w:r>
            <w:r>
              <w:rPr>
                <w:rFonts w:ascii="Arial" w:hAnsi="Arial" w:cs="Arial"/>
                <w:sz w:val="24"/>
                <w:szCs w:val="24"/>
              </w:rPr>
              <w:t>.</w:t>
            </w:r>
            <w:r w:rsidR="004F037B">
              <w:rPr>
                <w:rFonts w:ascii="Arial" w:hAnsi="Arial" w:cs="Arial"/>
                <w:sz w:val="24"/>
                <w:szCs w:val="24"/>
              </w:rPr>
              <w:t xml:space="preserve"> </w:t>
            </w:r>
            <w:r w:rsidR="004F037B" w:rsidRPr="004F037B">
              <w:rPr>
                <w:rFonts w:ascii="Arial" w:hAnsi="Arial" w:cs="Arial"/>
                <w:color w:val="FF0000"/>
                <w:sz w:val="16"/>
                <w:szCs w:val="16"/>
              </w:rPr>
              <w:t>[14]</w:t>
            </w:r>
          </w:p>
          <w:p w14:paraId="02AFDCF6" w14:textId="720604ED" w:rsidR="004F037B" w:rsidRDefault="004F037B" w:rsidP="009C3903">
            <w:pPr>
              <w:pStyle w:val="ListParagraph"/>
              <w:numPr>
                <w:ilvl w:val="0"/>
                <w:numId w:val="13"/>
              </w:numPr>
              <w:rPr>
                <w:rFonts w:ascii="Arial" w:hAnsi="Arial" w:cs="Arial"/>
                <w:sz w:val="24"/>
                <w:szCs w:val="24"/>
              </w:rPr>
            </w:pPr>
            <w:r>
              <w:rPr>
                <w:rFonts w:ascii="Arial" w:hAnsi="Arial" w:cs="Arial"/>
                <w:sz w:val="24"/>
                <w:szCs w:val="24"/>
              </w:rPr>
              <w:t xml:space="preserve">Add information on loft insulation within lettable standard. This is now topped up to increase EPC rating. </w:t>
            </w:r>
            <w:r w:rsidRPr="004F037B">
              <w:rPr>
                <w:rFonts w:ascii="Arial" w:hAnsi="Arial" w:cs="Arial"/>
                <w:color w:val="FF0000"/>
                <w:sz w:val="16"/>
                <w:szCs w:val="16"/>
              </w:rPr>
              <w:t>[15]</w:t>
            </w:r>
          </w:p>
          <w:p w14:paraId="22C3F64F" w14:textId="5A22EAE2" w:rsidR="004F037B" w:rsidRDefault="004F037B" w:rsidP="009C3903">
            <w:pPr>
              <w:pStyle w:val="ListParagraph"/>
              <w:numPr>
                <w:ilvl w:val="0"/>
                <w:numId w:val="13"/>
              </w:numPr>
              <w:rPr>
                <w:rFonts w:ascii="Arial" w:hAnsi="Arial" w:cs="Arial"/>
                <w:sz w:val="24"/>
                <w:szCs w:val="24"/>
              </w:rPr>
            </w:pPr>
            <w:r>
              <w:rPr>
                <w:rFonts w:ascii="Arial" w:hAnsi="Arial" w:cs="Arial"/>
                <w:sz w:val="24"/>
                <w:szCs w:val="24"/>
              </w:rPr>
              <w:t xml:space="preserve">Path within garden area (where required) for washing line </w:t>
            </w:r>
            <w:r w:rsidRPr="004F037B">
              <w:rPr>
                <w:rFonts w:ascii="Arial" w:hAnsi="Arial" w:cs="Arial"/>
                <w:color w:val="FF0000"/>
                <w:sz w:val="16"/>
                <w:szCs w:val="16"/>
              </w:rPr>
              <w:t>[16]</w:t>
            </w:r>
          </w:p>
          <w:p w14:paraId="10B233DC" w14:textId="73FAB227" w:rsidR="004F037B" w:rsidRDefault="004F037B" w:rsidP="009C3903">
            <w:pPr>
              <w:pStyle w:val="ListParagraph"/>
              <w:numPr>
                <w:ilvl w:val="0"/>
                <w:numId w:val="13"/>
              </w:numPr>
              <w:rPr>
                <w:rFonts w:ascii="Arial" w:hAnsi="Arial" w:cs="Arial"/>
                <w:sz w:val="24"/>
                <w:szCs w:val="24"/>
              </w:rPr>
            </w:pPr>
            <w:r>
              <w:rPr>
                <w:rFonts w:ascii="Arial" w:hAnsi="Arial" w:cs="Arial"/>
                <w:sz w:val="24"/>
                <w:szCs w:val="24"/>
              </w:rPr>
              <w:t xml:space="preserve">Add a section on outbuildings (single leaf brick – not a liveable space. </w:t>
            </w:r>
            <w:r w:rsidRPr="004F037B">
              <w:rPr>
                <w:rFonts w:ascii="Arial" w:hAnsi="Arial" w:cs="Arial"/>
                <w:color w:val="FF0000"/>
                <w:sz w:val="16"/>
                <w:szCs w:val="16"/>
              </w:rPr>
              <w:t>[17]</w:t>
            </w:r>
          </w:p>
          <w:p w14:paraId="7EA35F84" w14:textId="11E7A911" w:rsidR="004F037B" w:rsidRPr="009C3903" w:rsidRDefault="004F037B" w:rsidP="009C3903">
            <w:pPr>
              <w:pStyle w:val="ListParagraph"/>
              <w:numPr>
                <w:ilvl w:val="0"/>
                <w:numId w:val="13"/>
              </w:numPr>
              <w:rPr>
                <w:rFonts w:ascii="Arial" w:hAnsi="Arial" w:cs="Arial"/>
                <w:sz w:val="24"/>
                <w:szCs w:val="24"/>
              </w:rPr>
            </w:pPr>
            <w:r>
              <w:rPr>
                <w:rFonts w:ascii="Arial" w:hAnsi="Arial" w:cs="Arial"/>
                <w:sz w:val="24"/>
                <w:szCs w:val="24"/>
              </w:rPr>
              <w:t xml:space="preserve">Add a helpful contacts section. Include contact number / email address for Money Matters / Housing Benefits etc </w:t>
            </w:r>
            <w:r w:rsidRPr="004F037B">
              <w:rPr>
                <w:rFonts w:ascii="Arial" w:hAnsi="Arial" w:cs="Arial"/>
                <w:color w:val="FF0000"/>
                <w:sz w:val="16"/>
                <w:szCs w:val="16"/>
              </w:rPr>
              <w:t>[18]</w:t>
            </w:r>
          </w:p>
          <w:p w14:paraId="55C29FAD" w14:textId="4B3CD443" w:rsidR="00017E45" w:rsidRDefault="00017E45">
            <w:pPr>
              <w:rPr>
                <w:rFonts w:ascii="Arial" w:hAnsi="Arial" w:cs="Arial"/>
                <w:sz w:val="24"/>
                <w:szCs w:val="24"/>
              </w:rPr>
            </w:pPr>
          </w:p>
        </w:tc>
        <w:tc>
          <w:tcPr>
            <w:tcW w:w="1708" w:type="dxa"/>
            <w:tcBorders>
              <w:top w:val="single" w:sz="4" w:space="0" w:color="auto"/>
              <w:left w:val="single" w:sz="4" w:space="0" w:color="auto"/>
              <w:bottom w:val="single" w:sz="4" w:space="0" w:color="auto"/>
              <w:right w:val="single" w:sz="4" w:space="0" w:color="auto"/>
            </w:tcBorders>
          </w:tcPr>
          <w:p w14:paraId="26748232" w14:textId="77777777" w:rsidR="002A70C2" w:rsidRDefault="002A70C2">
            <w:pPr>
              <w:jc w:val="center"/>
              <w:rPr>
                <w:rFonts w:ascii="Arial" w:hAnsi="Arial" w:cs="Arial"/>
                <w:b/>
                <w:sz w:val="24"/>
                <w:szCs w:val="24"/>
                <w:highlight w:val="yellow"/>
              </w:rPr>
            </w:pPr>
          </w:p>
        </w:tc>
      </w:tr>
      <w:tr w:rsidR="002A70C2" w14:paraId="0A0A8A4D" w14:textId="77777777" w:rsidTr="000106FE">
        <w:trPr>
          <w:trHeight w:val="227"/>
        </w:trPr>
        <w:tc>
          <w:tcPr>
            <w:tcW w:w="709" w:type="dxa"/>
            <w:tcBorders>
              <w:top w:val="single" w:sz="4" w:space="0" w:color="auto"/>
              <w:left w:val="single" w:sz="4" w:space="0" w:color="auto"/>
              <w:bottom w:val="single" w:sz="4" w:space="0" w:color="auto"/>
              <w:right w:val="single" w:sz="4" w:space="0" w:color="auto"/>
            </w:tcBorders>
          </w:tcPr>
          <w:p w14:paraId="27CA3AFF" w14:textId="77777777" w:rsidR="002A70C2" w:rsidRDefault="002A70C2">
            <w:pPr>
              <w:jc w:val="center"/>
              <w:rPr>
                <w:rFonts w:ascii="Arial" w:hAnsi="Arial" w:cs="Arial"/>
                <w:sz w:val="24"/>
                <w:szCs w:val="24"/>
              </w:rPr>
            </w:pPr>
          </w:p>
        </w:tc>
        <w:tc>
          <w:tcPr>
            <w:tcW w:w="7933" w:type="dxa"/>
            <w:gridSpan w:val="2"/>
            <w:tcBorders>
              <w:top w:val="single" w:sz="4" w:space="0" w:color="auto"/>
              <w:left w:val="single" w:sz="4" w:space="0" w:color="auto"/>
              <w:bottom w:val="single" w:sz="4" w:space="0" w:color="auto"/>
              <w:right w:val="single" w:sz="4" w:space="0" w:color="auto"/>
            </w:tcBorders>
            <w:hideMark/>
          </w:tcPr>
          <w:p w14:paraId="144617C4" w14:textId="6FF598A3" w:rsidR="002A70C2" w:rsidRDefault="00716AE0" w:rsidP="00C71894">
            <w:pPr>
              <w:pStyle w:val="ListParagraph"/>
              <w:numPr>
                <w:ilvl w:val="0"/>
                <w:numId w:val="1"/>
              </w:numPr>
              <w:rPr>
                <w:rFonts w:ascii="Arial" w:hAnsi="Arial" w:cs="Arial"/>
                <w:b/>
                <w:bCs/>
                <w:sz w:val="24"/>
                <w:szCs w:val="24"/>
              </w:rPr>
            </w:pPr>
            <w:r>
              <w:rPr>
                <w:rFonts w:ascii="Arial" w:hAnsi="Arial" w:cs="Arial"/>
                <w:b/>
                <w:bCs/>
                <w:sz w:val="24"/>
                <w:szCs w:val="24"/>
              </w:rPr>
              <w:t xml:space="preserve">Exercise 2 – Continuous Feedback </w:t>
            </w:r>
            <w:r w:rsidR="006541F7">
              <w:rPr>
                <w:rFonts w:ascii="Arial" w:hAnsi="Arial" w:cs="Arial"/>
                <w:b/>
                <w:bCs/>
                <w:sz w:val="24"/>
                <w:szCs w:val="24"/>
              </w:rPr>
              <w:t xml:space="preserve"> </w:t>
            </w:r>
          </w:p>
        </w:tc>
        <w:tc>
          <w:tcPr>
            <w:tcW w:w="1708" w:type="dxa"/>
            <w:tcBorders>
              <w:top w:val="single" w:sz="4" w:space="0" w:color="auto"/>
              <w:left w:val="single" w:sz="4" w:space="0" w:color="auto"/>
              <w:bottom w:val="single" w:sz="4" w:space="0" w:color="auto"/>
              <w:right w:val="single" w:sz="4" w:space="0" w:color="auto"/>
            </w:tcBorders>
          </w:tcPr>
          <w:p w14:paraId="600A667C" w14:textId="77777777" w:rsidR="002A70C2" w:rsidRDefault="002A70C2">
            <w:pPr>
              <w:jc w:val="center"/>
              <w:rPr>
                <w:rFonts w:ascii="Arial" w:hAnsi="Arial" w:cs="Arial"/>
                <w:b/>
                <w:sz w:val="24"/>
                <w:szCs w:val="24"/>
                <w:highlight w:val="yellow"/>
              </w:rPr>
            </w:pPr>
          </w:p>
        </w:tc>
      </w:tr>
      <w:tr w:rsidR="002A70C2" w14:paraId="4103C862" w14:textId="77777777" w:rsidTr="000106FE">
        <w:trPr>
          <w:trHeight w:val="227"/>
        </w:trPr>
        <w:tc>
          <w:tcPr>
            <w:tcW w:w="709" w:type="dxa"/>
            <w:tcBorders>
              <w:top w:val="single" w:sz="4" w:space="0" w:color="auto"/>
              <w:left w:val="single" w:sz="4" w:space="0" w:color="auto"/>
              <w:bottom w:val="single" w:sz="4" w:space="0" w:color="auto"/>
              <w:right w:val="single" w:sz="4" w:space="0" w:color="auto"/>
            </w:tcBorders>
            <w:hideMark/>
          </w:tcPr>
          <w:p w14:paraId="51686AFD" w14:textId="29F3165B" w:rsidR="002A70C2" w:rsidRDefault="002A70C2">
            <w:pPr>
              <w:jc w:val="center"/>
              <w:rPr>
                <w:rFonts w:ascii="Arial" w:hAnsi="Arial" w:cs="Arial"/>
                <w:sz w:val="24"/>
                <w:szCs w:val="24"/>
              </w:rPr>
            </w:pPr>
          </w:p>
        </w:tc>
        <w:tc>
          <w:tcPr>
            <w:tcW w:w="7933" w:type="dxa"/>
            <w:gridSpan w:val="2"/>
            <w:tcBorders>
              <w:top w:val="single" w:sz="4" w:space="0" w:color="auto"/>
              <w:left w:val="single" w:sz="4" w:space="0" w:color="auto"/>
              <w:bottom w:val="single" w:sz="4" w:space="0" w:color="auto"/>
              <w:right w:val="single" w:sz="4" w:space="0" w:color="auto"/>
            </w:tcBorders>
          </w:tcPr>
          <w:p w14:paraId="24B497DC" w14:textId="0EBE4B50" w:rsidR="00716AE0" w:rsidRDefault="006541F7" w:rsidP="00716AE0">
            <w:pPr>
              <w:rPr>
                <w:rFonts w:ascii="Arial" w:hAnsi="Arial" w:cs="Arial"/>
                <w:sz w:val="24"/>
                <w:szCs w:val="24"/>
              </w:rPr>
            </w:pPr>
            <w:r>
              <w:rPr>
                <w:rFonts w:ascii="Arial" w:hAnsi="Arial" w:cs="Arial"/>
                <w:sz w:val="24"/>
                <w:szCs w:val="24"/>
              </w:rPr>
              <w:t xml:space="preserve">LW </w:t>
            </w:r>
            <w:r w:rsidR="00716AE0">
              <w:rPr>
                <w:rFonts w:ascii="Arial" w:hAnsi="Arial" w:cs="Arial"/>
                <w:sz w:val="24"/>
                <w:szCs w:val="24"/>
              </w:rPr>
              <w:t>explained customers who have recently signed up to a property are sent a survey</w:t>
            </w:r>
            <w:r w:rsidR="00BE4136">
              <w:rPr>
                <w:rFonts w:ascii="Arial" w:hAnsi="Arial" w:cs="Arial"/>
                <w:sz w:val="24"/>
                <w:szCs w:val="24"/>
              </w:rPr>
              <w:t xml:space="preserve"> link</w:t>
            </w:r>
            <w:r w:rsidR="00716AE0">
              <w:rPr>
                <w:rFonts w:ascii="Arial" w:hAnsi="Arial" w:cs="Arial"/>
                <w:sz w:val="24"/>
                <w:szCs w:val="24"/>
              </w:rPr>
              <w:t xml:space="preserve"> to provide feedback on their experience</w:t>
            </w:r>
            <w:r w:rsidR="00BE4136">
              <w:rPr>
                <w:rFonts w:ascii="Arial" w:hAnsi="Arial" w:cs="Arial"/>
                <w:sz w:val="24"/>
                <w:szCs w:val="24"/>
              </w:rPr>
              <w:t xml:space="preserve">. LW &amp; ZL explained the uptake in the survey is minimal with only a handful of submissions completed every month and because of this, the team are receiving limited information on aspects of the service which can be improved. </w:t>
            </w:r>
            <w:r w:rsidR="00115ECE">
              <w:rPr>
                <w:rFonts w:ascii="Arial" w:hAnsi="Arial" w:cs="Arial"/>
                <w:sz w:val="24"/>
                <w:szCs w:val="24"/>
              </w:rPr>
              <w:t xml:space="preserve">LW explained there will be a change in process, this will involve the Local Housing Teams </w:t>
            </w:r>
            <w:r w:rsidR="00507288">
              <w:rPr>
                <w:rFonts w:ascii="Arial" w:hAnsi="Arial" w:cs="Arial"/>
                <w:sz w:val="24"/>
                <w:szCs w:val="24"/>
              </w:rPr>
              <w:t xml:space="preserve">contacting the customer and completing the survey with them over the phone, ensuring we receive continuous feedback. </w:t>
            </w:r>
          </w:p>
          <w:p w14:paraId="21830402" w14:textId="77777777" w:rsidR="00507288" w:rsidRDefault="00507288" w:rsidP="00716AE0">
            <w:pPr>
              <w:rPr>
                <w:rFonts w:ascii="Arial" w:hAnsi="Arial" w:cs="Arial"/>
                <w:sz w:val="24"/>
                <w:szCs w:val="24"/>
              </w:rPr>
            </w:pPr>
          </w:p>
          <w:p w14:paraId="32A70C52" w14:textId="77777777" w:rsidR="00507288" w:rsidRDefault="00507288" w:rsidP="00716AE0">
            <w:pPr>
              <w:rPr>
                <w:rFonts w:ascii="Arial" w:hAnsi="Arial" w:cs="Arial"/>
                <w:sz w:val="24"/>
                <w:szCs w:val="24"/>
              </w:rPr>
            </w:pPr>
            <w:r>
              <w:rPr>
                <w:rFonts w:ascii="Arial" w:hAnsi="Arial" w:cs="Arial"/>
                <w:sz w:val="24"/>
                <w:szCs w:val="24"/>
              </w:rPr>
              <w:t xml:space="preserve">LW provided a QR code to members for the purpose of the exercise. LW asked members if they could review the current questions we ask customers and advise if any changes are required. This could include adding new questions to the survey. </w:t>
            </w:r>
          </w:p>
          <w:p w14:paraId="3904B19D" w14:textId="77777777" w:rsidR="00507288" w:rsidRDefault="00507288" w:rsidP="00716AE0">
            <w:pPr>
              <w:rPr>
                <w:rFonts w:ascii="Arial" w:hAnsi="Arial" w:cs="Arial"/>
                <w:sz w:val="24"/>
                <w:szCs w:val="24"/>
              </w:rPr>
            </w:pPr>
          </w:p>
          <w:p w14:paraId="64350E53" w14:textId="4E2B7953" w:rsidR="00507288" w:rsidRDefault="00507288" w:rsidP="00716AE0">
            <w:pPr>
              <w:rPr>
                <w:rFonts w:ascii="Arial" w:hAnsi="Arial" w:cs="Arial"/>
                <w:color w:val="FF0000"/>
                <w:sz w:val="24"/>
                <w:szCs w:val="24"/>
              </w:rPr>
            </w:pPr>
            <w:r>
              <w:rPr>
                <w:rFonts w:ascii="Arial" w:hAnsi="Arial" w:cs="Arial"/>
                <w:sz w:val="24"/>
                <w:szCs w:val="24"/>
              </w:rPr>
              <w:t xml:space="preserve">SC advised as part of the survey, we ask customers to </w:t>
            </w:r>
            <w:r w:rsidR="00957CD8">
              <w:rPr>
                <w:rFonts w:ascii="Arial" w:hAnsi="Arial" w:cs="Arial"/>
                <w:sz w:val="24"/>
                <w:szCs w:val="24"/>
              </w:rPr>
              <w:t>‘</w:t>
            </w:r>
            <w:r>
              <w:rPr>
                <w:rFonts w:ascii="Arial" w:hAnsi="Arial" w:cs="Arial"/>
                <w:sz w:val="24"/>
                <w:szCs w:val="24"/>
              </w:rPr>
              <w:t>tell us the reason for their score</w:t>
            </w:r>
            <w:r w:rsidR="00957CD8">
              <w:rPr>
                <w:rFonts w:ascii="Arial" w:hAnsi="Arial" w:cs="Arial"/>
                <w:sz w:val="24"/>
                <w:szCs w:val="24"/>
              </w:rPr>
              <w:t>’ as part of a follow-up question. SC explained</w:t>
            </w:r>
            <w:r>
              <w:rPr>
                <w:rFonts w:ascii="Arial" w:hAnsi="Arial" w:cs="Arial"/>
                <w:sz w:val="24"/>
                <w:szCs w:val="24"/>
              </w:rPr>
              <w:t xml:space="preserve"> there is not an </w:t>
            </w:r>
            <w:r>
              <w:rPr>
                <w:rFonts w:ascii="Arial" w:hAnsi="Arial" w:cs="Arial"/>
                <w:sz w:val="24"/>
                <w:szCs w:val="24"/>
              </w:rPr>
              <w:lastRenderedPageBreak/>
              <w:t xml:space="preserve">option </w:t>
            </w:r>
            <w:r w:rsidR="00957CD8">
              <w:rPr>
                <w:rFonts w:ascii="Arial" w:hAnsi="Arial" w:cs="Arial"/>
                <w:sz w:val="24"/>
                <w:szCs w:val="24"/>
              </w:rPr>
              <w:t xml:space="preserve">to provide a score. It was agreed to change this to ‘please tell us the reason for your choice’ </w:t>
            </w:r>
            <w:r w:rsidR="00957CD8" w:rsidRPr="00957CD8">
              <w:rPr>
                <w:rFonts w:ascii="Arial" w:hAnsi="Arial" w:cs="Arial"/>
                <w:color w:val="FF0000"/>
                <w:sz w:val="16"/>
                <w:szCs w:val="16"/>
              </w:rPr>
              <w:t>[19]</w:t>
            </w:r>
            <w:r w:rsidRPr="00957CD8">
              <w:rPr>
                <w:rFonts w:ascii="Arial" w:hAnsi="Arial" w:cs="Arial"/>
                <w:color w:val="FF0000"/>
                <w:sz w:val="24"/>
                <w:szCs w:val="24"/>
              </w:rPr>
              <w:t xml:space="preserve"> </w:t>
            </w:r>
          </w:p>
          <w:p w14:paraId="2EE269CA" w14:textId="77777777" w:rsidR="001C5E34" w:rsidRDefault="001C5E34" w:rsidP="00716AE0">
            <w:pPr>
              <w:rPr>
                <w:rFonts w:ascii="Arial" w:hAnsi="Arial" w:cs="Arial"/>
                <w:sz w:val="24"/>
                <w:szCs w:val="24"/>
              </w:rPr>
            </w:pPr>
          </w:p>
          <w:p w14:paraId="3034D6C8" w14:textId="5042D496" w:rsidR="00F555C6" w:rsidRPr="00F555C6" w:rsidRDefault="00F555C6" w:rsidP="00716AE0">
            <w:pPr>
              <w:rPr>
                <w:rFonts w:ascii="Arial" w:hAnsi="Arial" w:cs="Arial"/>
                <w:sz w:val="24"/>
                <w:szCs w:val="24"/>
              </w:rPr>
            </w:pPr>
            <w:r>
              <w:rPr>
                <w:rFonts w:ascii="Arial" w:hAnsi="Arial" w:cs="Arial"/>
                <w:sz w:val="24"/>
                <w:szCs w:val="24"/>
              </w:rPr>
              <w:t xml:space="preserve">DR recommended we </w:t>
            </w:r>
            <w:proofErr w:type="gramStart"/>
            <w:r>
              <w:rPr>
                <w:rFonts w:ascii="Arial" w:hAnsi="Arial" w:cs="Arial"/>
                <w:sz w:val="24"/>
                <w:szCs w:val="24"/>
              </w:rPr>
              <w:t>ask</w:t>
            </w:r>
            <w:proofErr w:type="gramEnd"/>
            <w:r>
              <w:rPr>
                <w:rFonts w:ascii="Arial" w:hAnsi="Arial" w:cs="Arial"/>
                <w:sz w:val="24"/>
                <w:szCs w:val="24"/>
              </w:rPr>
              <w:t xml:space="preserve"> ‘is there anything Gentoo could have done to improve your experience’. Therefore, the group can continually learn what improvements can be made </w:t>
            </w:r>
            <w:r w:rsidRPr="00F555C6">
              <w:rPr>
                <w:rFonts w:ascii="Arial" w:hAnsi="Arial" w:cs="Arial"/>
                <w:color w:val="FF0000"/>
                <w:sz w:val="16"/>
                <w:szCs w:val="16"/>
              </w:rPr>
              <w:t>[20]</w:t>
            </w:r>
            <w:r>
              <w:rPr>
                <w:rFonts w:ascii="Arial" w:hAnsi="Arial" w:cs="Arial"/>
                <w:color w:val="FF0000"/>
                <w:sz w:val="16"/>
                <w:szCs w:val="16"/>
              </w:rPr>
              <w:t xml:space="preserve"> </w:t>
            </w:r>
          </w:p>
          <w:p w14:paraId="6126AD56" w14:textId="77777777" w:rsidR="00F555C6" w:rsidRDefault="00F555C6" w:rsidP="00716AE0">
            <w:pPr>
              <w:rPr>
                <w:rFonts w:ascii="Arial" w:hAnsi="Arial" w:cs="Arial"/>
                <w:color w:val="FF0000"/>
                <w:sz w:val="24"/>
                <w:szCs w:val="24"/>
              </w:rPr>
            </w:pPr>
          </w:p>
          <w:p w14:paraId="73284E05" w14:textId="5A6B9CFE" w:rsidR="00957CD8" w:rsidRDefault="00F555C6" w:rsidP="00716AE0">
            <w:pPr>
              <w:rPr>
                <w:rFonts w:ascii="Arial" w:hAnsi="Arial" w:cs="Arial"/>
                <w:sz w:val="24"/>
                <w:szCs w:val="24"/>
              </w:rPr>
            </w:pPr>
            <w:r>
              <w:rPr>
                <w:rFonts w:ascii="Arial" w:hAnsi="Arial" w:cs="Arial"/>
                <w:sz w:val="24"/>
                <w:szCs w:val="24"/>
              </w:rPr>
              <w:t xml:space="preserve">GW </w:t>
            </w:r>
            <w:r w:rsidR="000106FE">
              <w:rPr>
                <w:rFonts w:ascii="Arial" w:hAnsi="Arial" w:cs="Arial"/>
                <w:sz w:val="24"/>
                <w:szCs w:val="24"/>
              </w:rPr>
              <w:t xml:space="preserve">recommended we ask ‘if there </w:t>
            </w:r>
            <w:proofErr w:type="gramStart"/>
            <w:r w:rsidR="000106FE">
              <w:rPr>
                <w:rFonts w:ascii="Arial" w:hAnsi="Arial" w:cs="Arial"/>
                <w:sz w:val="24"/>
                <w:szCs w:val="24"/>
              </w:rPr>
              <w:t>are</w:t>
            </w:r>
            <w:proofErr w:type="gramEnd"/>
            <w:r w:rsidR="000106FE">
              <w:rPr>
                <w:rFonts w:ascii="Arial" w:hAnsi="Arial" w:cs="Arial"/>
                <w:sz w:val="24"/>
                <w:szCs w:val="24"/>
              </w:rPr>
              <w:t xml:space="preserve"> any further concerns you would like to raise with us today’ </w:t>
            </w:r>
            <w:r w:rsidR="000106FE" w:rsidRPr="000106FE">
              <w:rPr>
                <w:rFonts w:ascii="Arial" w:hAnsi="Arial" w:cs="Arial"/>
                <w:color w:val="FF0000"/>
                <w:sz w:val="16"/>
                <w:szCs w:val="16"/>
              </w:rPr>
              <w:t>[21]</w:t>
            </w:r>
          </w:p>
          <w:p w14:paraId="29D89C35" w14:textId="77777777" w:rsidR="00261EC3" w:rsidRDefault="00261EC3" w:rsidP="00444EDB">
            <w:pPr>
              <w:rPr>
                <w:rFonts w:ascii="Arial" w:hAnsi="Arial" w:cs="Arial"/>
                <w:sz w:val="24"/>
                <w:szCs w:val="24"/>
              </w:rPr>
            </w:pPr>
          </w:p>
          <w:p w14:paraId="58A11651" w14:textId="0E6BCA09" w:rsidR="00416120" w:rsidRDefault="00416120" w:rsidP="00444EDB">
            <w:pPr>
              <w:rPr>
                <w:rFonts w:ascii="Arial" w:hAnsi="Arial" w:cs="Arial"/>
                <w:sz w:val="24"/>
                <w:szCs w:val="24"/>
              </w:rPr>
            </w:pPr>
            <w:r>
              <w:rPr>
                <w:rFonts w:ascii="Arial" w:hAnsi="Arial" w:cs="Arial"/>
                <w:sz w:val="24"/>
                <w:szCs w:val="24"/>
              </w:rPr>
              <w:t xml:space="preserve">Members felt we should be contacting the customers within the first 28 days, therefore this falls in line with the retention period provided by the Empty Homes Team. </w:t>
            </w:r>
            <w:r w:rsidRPr="00416120">
              <w:rPr>
                <w:rFonts w:ascii="Arial" w:hAnsi="Arial" w:cs="Arial"/>
                <w:color w:val="FF0000"/>
                <w:sz w:val="16"/>
                <w:szCs w:val="16"/>
              </w:rPr>
              <w:t>[22]</w:t>
            </w:r>
          </w:p>
          <w:p w14:paraId="1742FE49" w14:textId="77777777" w:rsidR="00416120" w:rsidRDefault="00416120" w:rsidP="00444EDB">
            <w:pPr>
              <w:rPr>
                <w:rFonts w:ascii="Arial" w:hAnsi="Arial" w:cs="Arial"/>
                <w:sz w:val="24"/>
                <w:szCs w:val="24"/>
              </w:rPr>
            </w:pPr>
          </w:p>
          <w:p w14:paraId="4F46DAAD" w14:textId="37C4E2F1" w:rsidR="00957CD8" w:rsidRDefault="000106FE" w:rsidP="00444EDB">
            <w:pPr>
              <w:rPr>
                <w:rFonts w:ascii="Arial" w:hAnsi="Arial" w:cs="Arial"/>
                <w:sz w:val="24"/>
                <w:szCs w:val="24"/>
              </w:rPr>
            </w:pPr>
            <w:r>
              <w:rPr>
                <w:rFonts w:ascii="Arial" w:hAnsi="Arial" w:cs="Arial"/>
                <w:sz w:val="24"/>
                <w:szCs w:val="24"/>
              </w:rPr>
              <w:t xml:space="preserve">LW made relevant changes to survey as discussions were held and explained this would now be passed to Housing Team to action. </w:t>
            </w:r>
          </w:p>
          <w:p w14:paraId="6F4531D0" w14:textId="77777777" w:rsidR="000106FE" w:rsidRDefault="000106FE" w:rsidP="00444EDB">
            <w:pPr>
              <w:rPr>
                <w:rFonts w:ascii="Arial" w:hAnsi="Arial" w:cs="Arial"/>
                <w:sz w:val="24"/>
                <w:szCs w:val="24"/>
              </w:rPr>
            </w:pPr>
          </w:p>
          <w:p w14:paraId="2FCDD30F" w14:textId="53836B93" w:rsidR="000106FE" w:rsidRDefault="000106FE" w:rsidP="00444EDB">
            <w:pPr>
              <w:rPr>
                <w:rFonts w:ascii="Arial" w:hAnsi="Arial" w:cs="Arial"/>
                <w:sz w:val="24"/>
                <w:szCs w:val="24"/>
              </w:rPr>
            </w:pPr>
            <w:r>
              <w:rPr>
                <w:rFonts w:ascii="Arial" w:hAnsi="Arial" w:cs="Arial"/>
                <w:sz w:val="24"/>
                <w:szCs w:val="24"/>
              </w:rPr>
              <w:t>The link to the survey can be found below:</w:t>
            </w:r>
          </w:p>
          <w:p w14:paraId="575FA64A" w14:textId="403F96DE" w:rsidR="000106FE" w:rsidRDefault="00986A65" w:rsidP="00444EDB">
            <w:pPr>
              <w:rPr>
                <w:rFonts w:ascii="Arial" w:hAnsi="Arial" w:cs="Arial"/>
                <w:sz w:val="24"/>
                <w:szCs w:val="24"/>
              </w:rPr>
            </w:pPr>
            <w:hyperlink r:id="rId11" w:history="1">
              <w:r w:rsidR="000106FE" w:rsidRPr="007630F4">
                <w:rPr>
                  <w:rStyle w:val="Hyperlink"/>
                  <w:rFonts w:ascii="Arial" w:hAnsi="Arial" w:cs="Arial"/>
                  <w:sz w:val="24"/>
                  <w:szCs w:val="24"/>
                </w:rPr>
                <w:t>https://forms.office.com/e/rpt4DpriCs</w:t>
              </w:r>
            </w:hyperlink>
          </w:p>
          <w:p w14:paraId="1F702368" w14:textId="1E534485" w:rsidR="000106FE" w:rsidRDefault="000106FE" w:rsidP="00444EDB">
            <w:pPr>
              <w:rPr>
                <w:rFonts w:ascii="Arial" w:hAnsi="Arial" w:cs="Arial"/>
                <w:sz w:val="24"/>
                <w:szCs w:val="24"/>
              </w:rPr>
            </w:pPr>
          </w:p>
        </w:tc>
        <w:tc>
          <w:tcPr>
            <w:tcW w:w="1708" w:type="dxa"/>
            <w:tcBorders>
              <w:top w:val="single" w:sz="4" w:space="0" w:color="auto"/>
              <w:left w:val="single" w:sz="4" w:space="0" w:color="auto"/>
              <w:bottom w:val="single" w:sz="4" w:space="0" w:color="auto"/>
              <w:right w:val="single" w:sz="4" w:space="0" w:color="auto"/>
            </w:tcBorders>
          </w:tcPr>
          <w:p w14:paraId="2C0B1A7C" w14:textId="77777777" w:rsidR="002A70C2" w:rsidRDefault="002A70C2">
            <w:pPr>
              <w:jc w:val="center"/>
              <w:rPr>
                <w:rFonts w:ascii="Arial" w:hAnsi="Arial" w:cs="Arial"/>
                <w:b/>
                <w:sz w:val="24"/>
                <w:szCs w:val="24"/>
                <w:highlight w:val="yellow"/>
              </w:rPr>
            </w:pPr>
          </w:p>
        </w:tc>
      </w:tr>
      <w:tr w:rsidR="00325FCC" w14:paraId="2E30543C" w14:textId="77777777" w:rsidTr="000106FE">
        <w:trPr>
          <w:trHeight w:val="227"/>
        </w:trPr>
        <w:tc>
          <w:tcPr>
            <w:tcW w:w="709" w:type="dxa"/>
            <w:tcBorders>
              <w:top w:val="single" w:sz="4" w:space="0" w:color="auto"/>
              <w:left w:val="single" w:sz="4" w:space="0" w:color="auto"/>
              <w:bottom w:val="single" w:sz="4" w:space="0" w:color="auto"/>
              <w:right w:val="single" w:sz="4" w:space="0" w:color="auto"/>
            </w:tcBorders>
          </w:tcPr>
          <w:p w14:paraId="1E11E580" w14:textId="77777777" w:rsidR="00325FCC" w:rsidRDefault="00325FCC">
            <w:pPr>
              <w:jc w:val="center"/>
              <w:rPr>
                <w:rFonts w:ascii="Arial" w:hAnsi="Arial" w:cs="Arial"/>
                <w:sz w:val="24"/>
                <w:szCs w:val="24"/>
              </w:rPr>
            </w:pPr>
          </w:p>
        </w:tc>
        <w:tc>
          <w:tcPr>
            <w:tcW w:w="7933" w:type="dxa"/>
            <w:gridSpan w:val="2"/>
            <w:tcBorders>
              <w:top w:val="single" w:sz="4" w:space="0" w:color="auto"/>
              <w:left w:val="single" w:sz="4" w:space="0" w:color="auto"/>
              <w:bottom w:val="single" w:sz="4" w:space="0" w:color="auto"/>
              <w:right w:val="single" w:sz="4" w:space="0" w:color="auto"/>
            </w:tcBorders>
          </w:tcPr>
          <w:p w14:paraId="2F9E2410" w14:textId="64279498" w:rsidR="00325FCC" w:rsidRPr="00325FCC" w:rsidRDefault="00325FCC" w:rsidP="00BA124C">
            <w:pPr>
              <w:rPr>
                <w:rFonts w:ascii="Arial" w:hAnsi="Arial" w:cs="Arial"/>
                <w:b/>
                <w:bCs/>
                <w:sz w:val="24"/>
                <w:szCs w:val="24"/>
              </w:rPr>
            </w:pPr>
            <w:r w:rsidRPr="00325FCC">
              <w:rPr>
                <w:rFonts w:ascii="Arial" w:hAnsi="Arial" w:cs="Arial"/>
                <w:b/>
                <w:bCs/>
                <w:sz w:val="24"/>
                <w:szCs w:val="24"/>
              </w:rPr>
              <w:t>Next Steps</w:t>
            </w:r>
          </w:p>
        </w:tc>
        <w:tc>
          <w:tcPr>
            <w:tcW w:w="1708" w:type="dxa"/>
            <w:tcBorders>
              <w:top w:val="single" w:sz="4" w:space="0" w:color="auto"/>
              <w:left w:val="single" w:sz="4" w:space="0" w:color="auto"/>
              <w:bottom w:val="single" w:sz="4" w:space="0" w:color="auto"/>
              <w:right w:val="single" w:sz="4" w:space="0" w:color="auto"/>
            </w:tcBorders>
          </w:tcPr>
          <w:p w14:paraId="60DA3501" w14:textId="77777777" w:rsidR="00325FCC" w:rsidRDefault="00325FCC">
            <w:pPr>
              <w:jc w:val="center"/>
              <w:rPr>
                <w:rFonts w:ascii="Arial" w:hAnsi="Arial" w:cs="Arial"/>
                <w:b/>
                <w:sz w:val="24"/>
                <w:szCs w:val="24"/>
                <w:highlight w:val="yellow"/>
              </w:rPr>
            </w:pPr>
          </w:p>
        </w:tc>
      </w:tr>
      <w:tr w:rsidR="00325FCC" w14:paraId="686C1617" w14:textId="77777777" w:rsidTr="000106FE">
        <w:trPr>
          <w:trHeight w:val="227"/>
        </w:trPr>
        <w:tc>
          <w:tcPr>
            <w:tcW w:w="709" w:type="dxa"/>
            <w:tcBorders>
              <w:top w:val="single" w:sz="4" w:space="0" w:color="auto"/>
              <w:left w:val="single" w:sz="4" w:space="0" w:color="auto"/>
              <w:bottom w:val="single" w:sz="4" w:space="0" w:color="auto"/>
              <w:right w:val="single" w:sz="4" w:space="0" w:color="auto"/>
            </w:tcBorders>
          </w:tcPr>
          <w:p w14:paraId="78BBD641" w14:textId="77777777" w:rsidR="00325FCC" w:rsidRDefault="00325FCC">
            <w:pPr>
              <w:jc w:val="center"/>
              <w:rPr>
                <w:rFonts w:ascii="Arial" w:hAnsi="Arial" w:cs="Arial"/>
                <w:sz w:val="24"/>
                <w:szCs w:val="24"/>
              </w:rPr>
            </w:pPr>
          </w:p>
        </w:tc>
        <w:tc>
          <w:tcPr>
            <w:tcW w:w="7933" w:type="dxa"/>
            <w:gridSpan w:val="2"/>
            <w:tcBorders>
              <w:top w:val="single" w:sz="4" w:space="0" w:color="auto"/>
              <w:left w:val="single" w:sz="4" w:space="0" w:color="auto"/>
              <w:bottom w:val="single" w:sz="4" w:space="0" w:color="auto"/>
              <w:right w:val="single" w:sz="4" w:space="0" w:color="auto"/>
            </w:tcBorders>
          </w:tcPr>
          <w:p w14:paraId="45CA36FB" w14:textId="4F11991D" w:rsidR="000106FE" w:rsidRPr="00325FCC" w:rsidRDefault="00325FCC" w:rsidP="000106FE">
            <w:pPr>
              <w:rPr>
                <w:rFonts w:ascii="Arial" w:hAnsi="Arial" w:cs="Arial"/>
                <w:sz w:val="24"/>
                <w:szCs w:val="24"/>
              </w:rPr>
            </w:pPr>
            <w:r>
              <w:rPr>
                <w:rFonts w:ascii="Arial" w:hAnsi="Arial" w:cs="Arial"/>
                <w:sz w:val="24"/>
                <w:szCs w:val="24"/>
              </w:rPr>
              <w:t xml:space="preserve">LW </w:t>
            </w:r>
            <w:r w:rsidR="000106FE">
              <w:rPr>
                <w:rFonts w:ascii="Arial" w:hAnsi="Arial" w:cs="Arial"/>
                <w:sz w:val="24"/>
                <w:szCs w:val="24"/>
              </w:rPr>
              <w:t xml:space="preserve">thanked all members for attending and explained further communication would be provided when the lettable standard has been created. This was to ensure all members were happy with the end document. </w:t>
            </w:r>
          </w:p>
          <w:p w14:paraId="59177838" w14:textId="19D6BF65" w:rsidR="00325FCC" w:rsidRPr="00325FCC" w:rsidRDefault="00325FCC" w:rsidP="00BA124C">
            <w:pPr>
              <w:rPr>
                <w:rFonts w:ascii="Arial" w:hAnsi="Arial" w:cs="Arial"/>
                <w:sz w:val="24"/>
                <w:szCs w:val="24"/>
              </w:rPr>
            </w:pPr>
          </w:p>
        </w:tc>
        <w:tc>
          <w:tcPr>
            <w:tcW w:w="1708" w:type="dxa"/>
            <w:tcBorders>
              <w:top w:val="single" w:sz="4" w:space="0" w:color="auto"/>
              <w:left w:val="single" w:sz="4" w:space="0" w:color="auto"/>
              <w:bottom w:val="single" w:sz="4" w:space="0" w:color="auto"/>
              <w:right w:val="single" w:sz="4" w:space="0" w:color="auto"/>
            </w:tcBorders>
          </w:tcPr>
          <w:p w14:paraId="746BD8E1" w14:textId="77777777" w:rsidR="00325FCC" w:rsidRDefault="00325FCC">
            <w:pPr>
              <w:jc w:val="center"/>
              <w:rPr>
                <w:rFonts w:ascii="Arial" w:hAnsi="Arial" w:cs="Arial"/>
                <w:b/>
                <w:sz w:val="24"/>
                <w:szCs w:val="24"/>
                <w:highlight w:val="yellow"/>
              </w:rPr>
            </w:pPr>
          </w:p>
        </w:tc>
      </w:tr>
    </w:tbl>
    <w:p w14:paraId="28ACEDA2" w14:textId="77777777" w:rsidR="00916E72" w:rsidRDefault="00916E72" w:rsidP="00916E72">
      <w:pPr>
        <w:spacing w:after="200" w:line="276" w:lineRule="auto"/>
      </w:pPr>
    </w:p>
    <w:p w14:paraId="055C4993" w14:textId="77777777" w:rsidR="00261EC3" w:rsidRDefault="00261EC3" w:rsidP="00916E72">
      <w:pPr>
        <w:spacing w:after="200" w:line="276" w:lineRule="auto"/>
        <w:rPr>
          <w:rFonts w:ascii="Arial" w:hAnsi="Arial" w:cs="Arial"/>
          <w:b/>
          <w:sz w:val="20"/>
          <w:u w:val="single"/>
        </w:rPr>
      </w:pPr>
    </w:p>
    <w:p w14:paraId="260B7274" w14:textId="77777777" w:rsidR="008338E5" w:rsidRDefault="008338E5" w:rsidP="00916E72">
      <w:pPr>
        <w:spacing w:after="200" w:line="276" w:lineRule="auto"/>
        <w:rPr>
          <w:rFonts w:ascii="Arial" w:hAnsi="Arial" w:cs="Arial"/>
          <w:b/>
          <w:sz w:val="20"/>
          <w:u w:val="single"/>
        </w:rPr>
      </w:pPr>
    </w:p>
    <w:p w14:paraId="51AEE483" w14:textId="77777777" w:rsidR="008338E5" w:rsidRDefault="008338E5" w:rsidP="00916E72">
      <w:pPr>
        <w:spacing w:after="200" w:line="276" w:lineRule="auto"/>
        <w:rPr>
          <w:rFonts w:ascii="Arial" w:hAnsi="Arial" w:cs="Arial"/>
          <w:b/>
          <w:sz w:val="20"/>
          <w:u w:val="single"/>
        </w:rPr>
      </w:pPr>
    </w:p>
    <w:p w14:paraId="23FC4A34" w14:textId="77777777" w:rsidR="008338E5" w:rsidRDefault="008338E5" w:rsidP="00916E72">
      <w:pPr>
        <w:spacing w:after="200" w:line="276" w:lineRule="auto"/>
        <w:rPr>
          <w:rFonts w:ascii="Arial" w:hAnsi="Arial" w:cs="Arial"/>
          <w:b/>
          <w:sz w:val="20"/>
          <w:u w:val="single"/>
        </w:rPr>
      </w:pPr>
    </w:p>
    <w:p w14:paraId="3B5C89BF" w14:textId="77777777" w:rsidR="008338E5" w:rsidRDefault="008338E5" w:rsidP="00916E72">
      <w:pPr>
        <w:spacing w:after="200" w:line="276" w:lineRule="auto"/>
        <w:rPr>
          <w:rFonts w:ascii="Arial" w:hAnsi="Arial" w:cs="Arial"/>
          <w:b/>
          <w:sz w:val="20"/>
          <w:u w:val="single"/>
        </w:rPr>
      </w:pPr>
    </w:p>
    <w:p w14:paraId="419BEEC4" w14:textId="77777777" w:rsidR="008338E5" w:rsidRDefault="008338E5" w:rsidP="00916E72">
      <w:pPr>
        <w:spacing w:after="200" w:line="276" w:lineRule="auto"/>
        <w:rPr>
          <w:rFonts w:ascii="Arial" w:hAnsi="Arial" w:cs="Arial"/>
          <w:b/>
          <w:sz w:val="20"/>
          <w:u w:val="single"/>
        </w:rPr>
      </w:pPr>
    </w:p>
    <w:p w14:paraId="6F86A71E" w14:textId="77777777" w:rsidR="008338E5" w:rsidRDefault="008338E5" w:rsidP="00916E72">
      <w:pPr>
        <w:spacing w:after="200" w:line="276" w:lineRule="auto"/>
        <w:rPr>
          <w:rFonts w:ascii="Arial" w:hAnsi="Arial" w:cs="Arial"/>
          <w:b/>
          <w:sz w:val="20"/>
          <w:u w:val="single"/>
        </w:rPr>
      </w:pPr>
    </w:p>
    <w:p w14:paraId="1A1C5249" w14:textId="77777777" w:rsidR="008338E5" w:rsidRDefault="008338E5" w:rsidP="00916E72">
      <w:pPr>
        <w:spacing w:after="200" w:line="276" w:lineRule="auto"/>
        <w:rPr>
          <w:rFonts w:ascii="Arial" w:hAnsi="Arial" w:cs="Arial"/>
          <w:b/>
          <w:sz w:val="20"/>
          <w:u w:val="single"/>
        </w:rPr>
      </w:pPr>
    </w:p>
    <w:p w14:paraId="0BD000AA" w14:textId="77777777" w:rsidR="008338E5" w:rsidRDefault="008338E5" w:rsidP="00916E72">
      <w:pPr>
        <w:spacing w:after="200" w:line="276" w:lineRule="auto"/>
        <w:rPr>
          <w:rFonts w:ascii="Arial" w:hAnsi="Arial" w:cs="Arial"/>
          <w:b/>
          <w:sz w:val="20"/>
          <w:u w:val="single"/>
        </w:rPr>
      </w:pPr>
    </w:p>
    <w:p w14:paraId="7B8A2A97" w14:textId="77777777" w:rsidR="008338E5" w:rsidRDefault="008338E5" w:rsidP="00916E72">
      <w:pPr>
        <w:spacing w:after="200" w:line="276" w:lineRule="auto"/>
        <w:rPr>
          <w:rFonts w:ascii="Arial" w:hAnsi="Arial" w:cs="Arial"/>
          <w:b/>
          <w:sz w:val="20"/>
          <w:u w:val="single"/>
        </w:rPr>
      </w:pPr>
    </w:p>
    <w:p w14:paraId="18635C9D" w14:textId="77777777" w:rsidR="008338E5" w:rsidRDefault="008338E5" w:rsidP="00916E72">
      <w:pPr>
        <w:spacing w:after="200" w:line="276" w:lineRule="auto"/>
        <w:rPr>
          <w:rFonts w:ascii="Arial" w:hAnsi="Arial" w:cs="Arial"/>
          <w:b/>
          <w:sz w:val="20"/>
          <w:u w:val="single"/>
        </w:rPr>
      </w:pPr>
    </w:p>
    <w:p w14:paraId="2DBABEE2" w14:textId="77777777" w:rsidR="004E4A9C" w:rsidRDefault="004E4A9C" w:rsidP="00916E72">
      <w:pPr>
        <w:spacing w:after="200" w:line="276" w:lineRule="auto"/>
        <w:rPr>
          <w:rFonts w:ascii="Arial" w:hAnsi="Arial" w:cs="Arial"/>
          <w:b/>
          <w:sz w:val="20"/>
          <w:u w:val="single"/>
        </w:rPr>
      </w:pPr>
    </w:p>
    <w:p w14:paraId="6F6158F1" w14:textId="77777777" w:rsidR="004E4A9C" w:rsidRDefault="004E4A9C" w:rsidP="00916E72">
      <w:pPr>
        <w:spacing w:after="200" w:line="276" w:lineRule="auto"/>
        <w:rPr>
          <w:rFonts w:ascii="Arial" w:hAnsi="Arial" w:cs="Arial"/>
          <w:b/>
          <w:sz w:val="20"/>
          <w:u w:val="single"/>
        </w:rPr>
      </w:pPr>
    </w:p>
    <w:p w14:paraId="2769E25F" w14:textId="7039AAFB" w:rsidR="00916E72" w:rsidRPr="00F6619B" w:rsidRDefault="00916E72" w:rsidP="00916E72">
      <w:pPr>
        <w:spacing w:after="200" w:line="276" w:lineRule="auto"/>
        <w:rPr>
          <w:rFonts w:ascii="Arial" w:hAnsi="Arial" w:cs="Arial"/>
          <w:b/>
          <w:sz w:val="20"/>
          <w:u w:val="single"/>
        </w:rPr>
      </w:pPr>
      <w:r w:rsidRPr="00F6619B">
        <w:rPr>
          <w:rFonts w:ascii="Arial" w:hAnsi="Arial" w:cs="Arial"/>
          <w:b/>
          <w:sz w:val="20"/>
          <w:u w:val="single"/>
        </w:rPr>
        <w:lastRenderedPageBreak/>
        <w:t>ACTION LOG</w:t>
      </w:r>
    </w:p>
    <w:tbl>
      <w:tblPr>
        <w:tblStyle w:val="TableGrid1"/>
        <w:tblpPr w:leftFromText="180" w:rightFromText="180" w:vertAnchor="text" w:horzAnchor="margin" w:tblpXSpec="center" w:tblpY="197"/>
        <w:tblW w:w="10620" w:type="dxa"/>
        <w:tblInd w:w="0" w:type="dxa"/>
        <w:tblLayout w:type="fixed"/>
        <w:tblCellMar>
          <w:top w:w="57" w:type="dxa"/>
          <w:bottom w:w="57" w:type="dxa"/>
        </w:tblCellMar>
        <w:tblLook w:val="04A0" w:firstRow="1" w:lastRow="0" w:firstColumn="1" w:lastColumn="0" w:noHBand="0" w:noVBand="1"/>
      </w:tblPr>
      <w:tblGrid>
        <w:gridCol w:w="2600"/>
        <w:gridCol w:w="5214"/>
        <w:gridCol w:w="2806"/>
      </w:tblGrid>
      <w:tr w:rsidR="00916E72" w:rsidRPr="00F6619B" w14:paraId="342425D7" w14:textId="77777777" w:rsidTr="00AE34E9">
        <w:trPr>
          <w:trHeight w:val="241"/>
        </w:trPr>
        <w:tc>
          <w:tcPr>
            <w:tcW w:w="1838" w:type="dxa"/>
            <w:tcBorders>
              <w:top w:val="single" w:sz="4" w:space="0" w:color="auto"/>
              <w:left w:val="single" w:sz="4" w:space="0" w:color="auto"/>
              <w:bottom w:val="single" w:sz="4" w:space="0" w:color="auto"/>
              <w:right w:val="single" w:sz="4" w:space="0" w:color="auto"/>
            </w:tcBorders>
            <w:vAlign w:val="center"/>
            <w:hideMark/>
          </w:tcPr>
          <w:p w14:paraId="241E27A9" w14:textId="77777777" w:rsidR="00916E72" w:rsidRPr="00F6619B" w:rsidRDefault="00916E72" w:rsidP="00AE34E9">
            <w:pPr>
              <w:jc w:val="center"/>
              <w:rPr>
                <w:rFonts w:ascii="Arial" w:hAnsi="Arial" w:cs="Arial"/>
                <w:b/>
              </w:rPr>
            </w:pPr>
            <w:r w:rsidRPr="00F6619B">
              <w:rPr>
                <w:rFonts w:ascii="Arial" w:hAnsi="Arial" w:cs="Arial"/>
                <w:b/>
              </w:rPr>
              <w:t>KEY</w:t>
            </w:r>
          </w:p>
        </w:tc>
        <w:tc>
          <w:tcPr>
            <w:tcW w:w="3686" w:type="dxa"/>
            <w:tcBorders>
              <w:top w:val="nil"/>
              <w:left w:val="single" w:sz="4" w:space="0" w:color="auto"/>
              <w:bottom w:val="single" w:sz="4" w:space="0" w:color="auto"/>
              <w:right w:val="nil"/>
            </w:tcBorders>
            <w:vAlign w:val="center"/>
          </w:tcPr>
          <w:p w14:paraId="33E44D5F" w14:textId="77777777" w:rsidR="00916E72" w:rsidRPr="00F6619B" w:rsidRDefault="00916E72" w:rsidP="00AE34E9">
            <w:pPr>
              <w:rPr>
                <w:rFonts w:ascii="Arial" w:hAnsi="Arial" w:cs="Arial"/>
              </w:rPr>
            </w:pPr>
          </w:p>
        </w:tc>
        <w:tc>
          <w:tcPr>
            <w:tcW w:w="1984" w:type="dxa"/>
            <w:tcBorders>
              <w:top w:val="nil"/>
              <w:left w:val="nil"/>
              <w:bottom w:val="nil"/>
              <w:right w:val="nil"/>
            </w:tcBorders>
            <w:vAlign w:val="center"/>
          </w:tcPr>
          <w:p w14:paraId="5878FA38" w14:textId="77777777" w:rsidR="00916E72" w:rsidRPr="00F6619B" w:rsidRDefault="00916E72" w:rsidP="00AE34E9">
            <w:pPr>
              <w:jc w:val="center"/>
              <w:rPr>
                <w:rFonts w:ascii="Arial" w:hAnsi="Arial" w:cs="Arial"/>
              </w:rPr>
            </w:pPr>
          </w:p>
        </w:tc>
      </w:tr>
      <w:tr w:rsidR="00916E72" w:rsidRPr="00F6619B" w14:paraId="353B8FB6" w14:textId="77777777" w:rsidTr="00AE34E9">
        <w:trPr>
          <w:trHeight w:val="241"/>
        </w:trPr>
        <w:tc>
          <w:tcPr>
            <w:tcW w:w="1838" w:type="dxa"/>
            <w:tcBorders>
              <w:top w:val="single" w:sz="4" w:space="0" w:color="auto"/>
              <w:left w:val="single" w:sz="4" w:space="0" w:color="auto"/>
              <w:bottom w:val="single" w:sz="4" w:space="0" w:color="auto"/>
              <w:right w:val="single" w:sz="4" w:space="0" w:color="auto"/>
            </w:tcBorders>
            <w:shd w:val="clear" w:color="auto" w:fill="FF0000"/>
            <w:vAlign w:val="center"/>
          </w:tcPr>
          <w:p w14:paraId="69CC675E" w14:textId="77777777" w:rsidR="00916E72" w:rsidRPr="00F6619B" w:rsidRDefault="00916E72" w:rsidP="00AE34E9">
            <w:pPr>
              <w:jc w:val="cente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1A67F2D" w14:textId="77777777" w:rsidR="00916E72" w:rsidRPr="00F6619B" w:rsidRDefault="00916E72" w:rsidP="00AE34E9">
            <w:pPr>
              <w:rPr>
                <w:rFonts w:ascii="Arial" w:hAnsi="Arial" w:cs="Arial"/>
              </w:rPr>
            </w:pPr>
            <w:r w:rsidRPr="00F6619B">
              <w:rPr>
                <w:rFonts w:ascii="Arial" w:hAnsi="Arial" w:cs="Arial"/>
              </w:rPr>
              <w:t>Action completion overdue</w:t>
            </w:r>
          </w:p>
        </w:tc>
        <w:tc>
          <w:tcPr>
            <w:tcW w:w="1984" w:type="dxa"/>
            <w:tcBorders>
              <w:top w:val="nil"/>
              <w:left w:val="single" w:sz="4" w:space="0" w:color="auto"/>
              <w:bottom w:val="nil"/>
              <w:right w:val="nil"/>
            </w:tcBorders>
            <w:vAlign w:val="center"/>
          </w:tcPr>
          <w:p w14:paraId="4B69CF1E" w14:textId="77777777" w:rsidR="00916E72" w:rsidRPr="00F6619B" w:rsidRDefault="00916E72" w:rsidP="00AE34E9">
            <w:pPr>
              <w:jc w:val="center"/>
              <w:rPr>
                <w:rFonts w:ascii="Arial" w:hAnsi="Arial" w:cs="Arial"/>
              </w:rPr>
            </w:pPr>
          </w:p>
        </w:tc>
      </w:tr>
      <w:tr w:rsidR="00916E72" w:rsidRPr="00F6619B" w14:paraId="7897058D" w14:textId="77777777" w:rsidTr="00AE34E9">
        <w:trPr>
          <w:trHeight w:val="241"/>
        </w:trPr>
        <w:tc>
          <w:tcPr>
            <w:tcW w:w="1838" w:type="dxa"/>
            <w:tcBorders>
              <w:top w:val="single" w:sz="4" w:space="0" w:color="auto"/>
              <w:left w:val="single" w:sz="4" w:space="0" w:color="auto"/>
              <w:bottom w:val="single" w:sz="4" w:space="0" w:color="auto"/>
              <w:right w:val="single" w:sz="4" w:space="0" w:color="auto"/>
            </w:tcBorders>
            <w:shd w:val="clear" w:color="auto" w:fill="FFC000"/>
            <w:vAlign w:val="center"/>
          </w:tcPr>
          <w:p w14:paraId="4904FC7A" w14:textId="77777777" w:rsidR="00916E72" w:rsidRPr="00F6619B" w:rsidRDefault="00916E72" w:rsidP="00AE34E9">
            <w:pPr>
              <w:jc w:val="cente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F56B979" w14:textId="77777777" w:rsidR="00916E72" w:rsidRPr="00F6619B" w:rsidRDefault="00916E72" w:rsidP="00AE34E9">
            <w:pPr>
              <w:rPr>
                <w:rFonts w:ascii="Arial" w:hAnsi="Arial" w:cs="Arial"/>
              </w:rPr>
            </w:pPr>
            <w:r w:rsidRPr="00F6619B">
              <w:rPr>
                <w:rFonts w:ascii="Arial" w:hAnsi="Arial" w:cs="Arial"/>
              </w:rPr>
              <w:t>Action ongoing and date not due</w:t>
            </w:r>
          </w:p>
        </w:tc>
        <w:tc>
          <w:tcPr>
            <w:tcW w:w="1984" w:type="dxa"/>
            <w:tcBorders>
              <w:top w:val="nil"/>
              <w:left w:val="single" w:sz="4" w:space="0" w:color="auto"/>
              <w:bottom w:val="nil"/>
              <w:right w:val="nil"/>
            </w:tcBorders>
            <w:vAlign w:val="center"/>
          </w:tcPr>
          <w:p w14:paraId="1D16390A" w14:textId="77777777" w:rsidR="00916E72" w:rsidRPr="00F6619B" w:rsidRDefault="00916E72" w:rsidP="00AE34E9">
            <w:pPr>
              <w:jc w:val="center"/>
              <w:rPr>
                <w:rFonts w:ascii="Arial" w:hAnsi="Arial" w:cs="Arial"/>
              </w:rPr>
            </w:pPr>
          </w:p>
        </w:tc>
      </w:tr>
      <w:tr w:rsidR="00916E72" w:rsidRPr="00F6619B" w14:paraId="179C1B9E" w14:textId="77777777" w:rsidTr="00AE34E9">
        <w:trPr>
          <w:trHeight w:val="241"/>
        </w:trPr>
        <w:tc>
          <w:tcPr>
            <w:tcW w:w="1838" w:type="dxa"/>
            <w:tcBorders>
              <w:top w:val="single" w:sz="4" w:space="0" w:color="auto"/>
              <w:left w:val="single" w:sz="4" w:space="0" w:color="auto"/>
              <w:bottom w:val="single" w:sz="4" w:space="0" w:color="auto"/>
              <w:right w:val="single" w:sz="4" w:space="0" w:color="auto"/>
            </w:tcBorders>
            <w:shd w:val="clear" w:color="auto" w:fill="00B050"/>
            <w:vAlign w:val="center"/>
          </w:tcPr>
          <w:p w14:paraId="54BCF905" w14:textId="77777777" w:rsidR="00916E72" w:rsidRPr="00F6619B" w:rsidRDefault="00916E72" w:rsidP="00AE34E9">
            <w:pPr>
              <w:jc w:val="cente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0AA05F6" w14:textId="13756F8E" w:rsidR="00916E72" w:rsidRPr="00F6619B" w:rsidRDefault="00916E72" w:rsidP="00AE34E9">
            <w:pPr>
              <w:rPr>
                <w:rFonts w:ascii="Arial" w:hAnsi="Arial" w:cs="Arial"/>
              </w:rPr>
            </w:pPr>
            <w:r w:rsidRPr="00F6619B">
              <w:rPr>
                <w:rFonts w:ascii="Arial" w:hAnsi="Arial" w:cs="Arial"/>
              </w:rPr>
              <w:t xml:space="preserve">Action </w:t>
            </w:r>
            <w:r w:rsidR="009235C6">
              <w:rPr>
                <w:rFonts w:ascii="Arial" w:hAnsi="Arial" w:cs="Arial"/>
              </w:rPr>
              <w:t>completed</w:t>
            </w:r>
          </w:p>
        </w:tc>
        <w:tc>
          <w:tcPr>
            <w:tcW w:w="1984" w:type="dxa"/>
            <w:tcBorders>
              <w:top w:val="nil"/>
              <w:left w:val="single" w:sz="4" w:space="0" w:color="auto"/>
              <w:bottom w:val="nil"/>
              <w:right w:val="nil"/>
            </w:tcBorders>
            <w:vAlign w:val="center"/>
          </w:tcPr>
          <w:p w14:paraId="45B3A3B4" w14:textId="77777777" w:rsidR="00916E72" w:rsidRPr="00F6619B" w:rsidRDefault="00916E72" w:rsidP="00AE34E9">
            <w:pPr>
              <w:jc w:val="center"/>
              <w:rPr>
                <w:rFonts w:ascii="Arial" w:hAnsi="Arial" w:cs="Arial"/>
              </w:rPr>
            </w:pPr>
          </w:p>
        </w:tc>
      </w:tr>
    </w:tbl>
    <w:p w14:paraId="5ADC2D1A" w14:textId="77777777" w:rsidR="00916E72" w:rsidRPr="00F6619B" w:rsidRDefault="00916E72" w:rsidP="00916E72">
      <w:pPr>
        <w:spacing w:after="200" w:line="276" w:lineRule="auto"/>
        <w:rPr>
          <w:rFonts w:ascii="Arial" w:hAnsi="Arial" w:cs="Arial"/>
        </w:rPr>
      </w:pPr>
    </w:p>
    <w:tbl>
      <w:tblPr>
        <w:tblStyle w:val="TableGrid1"/>
        <w:tblpPr w:leftFromText="180" w:rightFromText="180" w:vertAnchor="text" w:horzAnchor="margin" w:tblpXSpec="center" w:tblpY="197"/>
        <w:tblW w:w="11190" w:type="dxa"/>
        <w:tblInd w:w="0" w:type="dxa"/>
        <w:tblLayout w:type="fixed"/>
        <w:tblCellMar>
          <w:top w:w="57" w:type="dxa"/>
          <w:bottom w:w="57" w:type="dxa"/>
        </w:tblCellMar>
        <w:tblLook w:val="04A0" w:firstRow="1" w:lastRow="0" w:firstColumn="1" w:lastColumn="0" w:noHBand="0" w:noVBand="1"/>
      </w:tblPr>
      <w:tblGrid>
        <w:gridCol w:w="1555"/>
        <w:gridCol w:w="2975"/>
        <w:gridCol w:w="1984"/>
        <w:gridCol w:w="1845"/>
        <w:gridCol w:w="2831"/>
      </w:tblGrid>
      <w:tr w:rsidR="001C5E34" w:rsidRPr="008F14C8" w14:paraId="16DAFD1A" w14:textId="77777777" w:rsidTr="001357CB">
        <w:trPr>
          <w:trHeight w:val="57"/>
        </w:trPr>
        <w:tc>
          <w:tcPr>
            <w:tcW w:w="11190" w:type="dxa"/>
            <w:gridSpan w:val="5"/>
            <w:tcBorders>
              <w:top w:val="single" w:sz="4" w:space="0" w:color="auto"/>
              <w:left w:val="single" w:sz="4" w:space="0" w:color="auto"/>
              <w:bottom w:val="single" w:sz="4" w:space="0" w:color="auto"/>
              <w:right w:val="single" w:sz="4" w:space="0" w:color="auto"/>
            </w:tcBorders>
            <w:shd w:val="clear" w:color="auto" w:fill="468E99"/>
            <w:vAlign w:val="center"/>
            <w:hideMark/>
          </w:tcPr>
          <w:p w14:paraId="7D934C17" w14:textId="77777777" w:rsidR="001C5E34" w:rsidRPr="008F14C8" w:rsidRDefault="001C5E34" w:rsidP="001357CB">
            <w:pPr>
              <w:rPr>
                <w:rFonts w:ascii="Arial" w:hAnsi="Arial" w:cs="Arial"/>
              </w:rPr>
            </w:pPr>
          </w:p>
        </w:tc>
      </w:tr>
      <w:tr w:rsidR="001C5E34" w:rsidRPr="008F14C8" w14:paraId="7240461B" w14:textId="77777777" w:rsidTr="001357CB">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2C93E7" w14:textId="77777777" w:rsidR="001C5E34" w:rsidRPr="00A230CA" w:rsidRDefault="001C5E34" w:rsidP="00A230CA">
            <w:pPr>
              <w:pStyle w:val="NoSpacing"/>
              <w:rPr>
                <w:rFonts w:ascii="Arial" w:hAnsi="Arial" w:cs="Arial"/>
              </w:rPr>
            </w:pPr>
            <w:r w:rsidRPr="00A230CA">
              <w:rPr>
                <w:rFonts w:ascii="Arial" w:hAnsi="Arial" w:cs="Arial"/>
              </w:rPr>
              <w:t>ACTION REF</w:t>
            </w:r>
          </w:p>
        </w:tc>
        <w:tc>
          <w:tcPr>
            <w:tcW w:w="29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32ED5E" w14:textId="77777777" w:rsidR="001C5E34" w:rsidRPr="00A230CA" w:rsidRDefault="001C5E34" w:rsidP="00A230CA">
            <w:pPr>
              <w:pStyle w:val="NoSpacing"/>
              <w:rPr>
                <w:rFonts w:ascii="Arial" w:hAnsi="Arial" w:cs="Arial"/>
              </w:rPr>
            </w:pPr>
            <w:r w:rsidRPr="00A230CA">
              <w:rPr>
                <w:rFonts w:ascii="Arial" w:hAnsi="Arial" w:cs="Arial"/>
              </w:rPr>
              <w:t>DETAILS</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C910ED" w14:textId="77777777" w:rsidR="001C5E34" w:rsidRPr="00A230CA" w:rsidRDefault="001C5E34" w:rsidP="00A230CA">
            <w:pPr>
              <w:pStyle w:val="NoSpacing"/>
              <w:rPr>
                <w:rFonts w:ascii="Arial" w:hAnsi="Arial" w:cs="Arial"/>
              </w:rPr>
            </w:pPr>
            <w:r w:rsidRPr="00A230CA">
              <w:rPr>
                <w:rFonts w:ascii="Arial" w:hAnsi="Arial" w:cs="Arial"/>
              </w:rPr>
              <w:t>RESPONSIBILITY</w:t>
            </w:r>
          </w:p>
        </w:tc>
        <w:tc>
          <w:tcPr>
            <w:tcW w:w="18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9B55DF" w14:textId="77777777" w:rsidR="001C5E34" w:rsidRPr="00A230CA" w:rsidRDefault="001C5E34" w:rsidP="00A230CA">
            <w:pPr>
              <w:pStyle w:val="NoSpacing"/>
              <w:rPr>
                <w:rFonts w:ascii="Arial" w:hAnsi="Arial" w:cs="Arial"/>
              </w:rPr>
            </w:pPr>
            <w:r w:rsidRPr="00A230CA">
              <w:rPr>
                <w:rFonts w:ascii="Arial" w:hAnsi="Arial" w:cs="Arial"/>
              </w:rPr>
              <w:t>TARGET COMPLETION</w:t>
            </w:r>
          </w:p>
        </w:tc>
        <w:tc>
          <w:tcPr>
            <w:tcW w:w="28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3A3CEE" w14:textId="77777777" w:rsidR="001C5E34" w:rsidRPr="00A230CA" w:rsidRDefault="001C5E34" w:rsidP="00A230CA">
            <w:pPr>
              <w:pStyle w:val="NoSpacing"/>
              <w:rPr>
                <w:rFonts w:ascii="Arial" w:hAnsi="Arial" w:cs="Arial"/>
              </w:rPr>
            </w:pPr>
            <w:r w:rsidRPr="00A230CA">
              <w:rPr>
                <w:rFonts w:ascii="Arial" w:hAnsi="Arial" w:cs="Arial"/>
              </w:rPr>
              <w:t>STATUS</w:t>
            </w:r>
          </w:p>
        </w:tc>
      </w:tr>
      <w:tr w:rsidR="001C5E34" w:rsidRPr="008F14C8" w14:paraId="5396097F" w14:textId="77777777" w:rsidTr="00A230CA">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26CE7D3C" w14:textId="77777777" w:rsidR="001C5E34" w:rsidRPr="00A230CA" w:rsidRDefault="001C5E34" w:rsidP="00A230CA">
            <w:pPr>
              <w:pStyle w:val="NoSpacing"/>
              <w:rPr>
                <w:rFonts w:ascii="Arial" w:hAnsi="Arial" w:cs="Arial"/>
                <w:bCs/>
              </w:rPr>
            </w:pPr>
            <w:bookmarkStart w:id="0" w:name="_Hlk167863652"/>
            <w:r w:rsidRPr="00A230CA">
              <w:rPr>
                <w:rFonts w:ascii="Arial" w:hAnsi="Arial" w:cs="Arial"/>
                <w:bCs/>
                <w:color w:val="FF0000"/>
              </w:rPr>
              <w:t>17.09.24 [1]</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5AA73159" w14:textId="77777777" w:rsidR="001C5E34" w:rsidRPr="00A230CA" w:rsidRDefault="001C5E34" w:rsidP="00A230CA">
            <w:pPr>
              <w:pStyle w:val="NoSpacing"/>
              <w:rPr>
                <w:rFonts w:ascii="Arial" w:hAnsi="Arial" w:cs="Arial"/>
              </w:rPr>
            </w:pPr>
            <w:r w:rsidRPr="00A230CA">
              <w:rPr>
                <w:rFonts w:ascii="Arial" w:hAnsi="Arial" w:cs="Arial"/>
              </w:rPr>
              <w:t>Add photos to Lettable Standard on main areas of focus.</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5B1D1945"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hideMark/>
          </w:tcPr>
          <w:p w14:paraId="065F422A"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F79ED6C" w14:textId="49B425E3" w:rsidR="001C5E34" w:rsidRPr="00A230CA" w:rsidRDefault="00A230CA" w:rsidP="00A230CA">
            <w:pPr>
              <w:pStyle w:val="NoSpacing"/>
              <w:rPr>
                <w:rFonts w:ascii="Arial" w:hAnsi="Arial" w:cs="Arial"/>
                <w:lang w:eastAsia="en-GB"/>
              </w:rPr>
            </w:pPr>
            <w:r w:rsidRPr="00A230CA">
              <w:rPr>
                <w:rFonts w:ascii="Arial" w:hAnsi="Arial" w:cs="Arial"/>
                <w:lang w:eastAsia="en-GB"/>
              </w:rPr>
              <w:t xml:space="preserve">Photos added to lettable standard on the main areas of concern. </w:t>
            </w:r>
          </w:p>
        </w:tc>
      </w:tr>
      <w:bookmarkEnd w:id="0"/>
      <w:tr w:rsidR="001C5E34" w:rsidRPr="008F14C8" w14:paraId="75A1BF7B" w14:textId="77777777" w:rsidTr="00A230CA">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DF72EFE"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[2]</w:t>
            </w:r>
          </w:p>
          <w:p w14:paraId="4ED2A8A7" w14:textId="77777777" w:rsidR="001C5E34" w:rsidRPr="00A230CA" w:rsidRDefault="001C5E34" w:rsidP="00A230CA">
            <w:pPr>
              <w:pStyle w:val="NoSpacing"/>
              <w:rPr>
                <w:rFonts w:ascii="Arial" w:hAnsi="Arial" w:cs="Arial"/>
                <w:bCs/>
              </w:rPr>
            </w:pP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029CFB78" w14:textId="77777777" w:rsidR="001C5E34" w:rsidRPr="00A230CA" w:rsidRDefault="001C5E34" w:rsidP="00A230CA">
            <w:pPr>
              <w:pStyle w:val="NoSpacing"/>
              <w:rPr>
                <w:rFonts w:ascii="Arial" w:hAnsi="Arial" w:cs="Arial"/>
              </w:rPr>
            </w:pPr>
            <w:r w:rsidRPr="00A230CA">
              <w:rPr>
                <w:rFonts w:ascii="Arial" w:hAnsi="Arial" w:cs="Arial"/>
              </w:rPr>
              <w:t>Add information on 28-day retention period to Lettable Standard.</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5B67D42D"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hideMark/>
          </w:tcPr>
          <w:p w14:paraId="3943BB49"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674B070" w14:textId="4EB3DB89" w:rsidR="001C5E34" w:rsidRPr="00A230CA" w:rsidRDefault="00A230CA" w:rsidP="00A230CA">
            <w:pPr>
              <w:pStyle w:val="NoSpacing"/>
              <w:rPr>
                <w:rFonts w:ascii="Arial" w:hAnsi="Arial" w:cs="Arial"/>
                <w:lang w:eastAsia="en-GB"/>
              </w:rPr>
            </w:pPr>
            <w:r w:rsidRPr="00A230CA">
              <w:rPr>
                <w:rFonts w:ascii="Arial" w:hAnsi="Arial" w:cs="Arial"/>
                <w:lang w:eastAsia="en-GB"/>
              </w:rPr>
              <w:t>Retention period added to lettable standard</w:t>
            </w:r>
          </w:p>
        </w:tc>
      </w:tr>
      <w:tr w:rsidR="001C5E34" w:rsidRPr="008F14C8" w14:paraId="6B747E60" w14:textId="77777777" w:rsidTr="00A230CA">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3BC931"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[3]</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65A25236" w14:textId="77777777" w:rsidR="001C5E34" w:rsidRPr="00A230CA" w:rsidRDefault="001C5E34" w:rsidP="00A230CA">
            <w:pPr>
              <w:pStyle w:val="NoSpacing"/>
              <w:rPr>
                <w:rFonts w:ascii="Arial" w:hAnsi="Arial" w:cs="Arial"/>
              </w:rPr>
            </w:pPr>
            <w:r w:rsidRPr="00A230CA">
              <w:rPr>
                <w:rFonts w:ascii="Arial" w:hAnsi="Arial" w:cs="Arial"/>
              </w:rPr>
              <w:t>Depending on individual circumstances (such as age / disability) could we look at decorating for customers.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38D3A9" w14:textId="77777777" w:rsidR="001C5E34" w:rsidRPr="00A230CA" w:rsidRDefault="001C5E34" w:rsidP="00A230CA">
            <w:pPr>
              <w:pStyle w:val="NoSpacing"/>
              <w:rPr>
                <w:rFonts w:ascii="Arial" w:hAnsi="Arial" w:cs="Arial"/>
                <w:bCs/>
              </w:rPr>
            </w:pPr>
            <w:r w:rsidRPr="00A230CA">
              <w:rPr>
                <w:rFonts w:ascii="Arial" w:hAnsi="Arial" w:cs="Arial"/>
                <w:bCs/>
              </w:rPr>
              <w:t>Zoe Lambert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21CBF67"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03E7B76D" w14:textId="182BE082" w:rsidR="001C5E34" w:rsidRPr="00A230CA" w:rsidRDefault="00A230CA" w:rsidP="00A230CA">
            <w:pPr>
              <w:pStyle w:val="NoSpacing"/>
              <w:rPr>
                <w:rFonts w:ascii="Arial" w:hAnsi="Arial" w:cs="Arial"/>
                <w:lang w:eastAsia="en-GB"/>
              </w:rPr>
            </w:pPr>
            <w:r w:rsidRPr="00A230CA">
              <w:rPr>
                <w:rFonts w:ascii="Arial" w:hAnsi="Arial" w:cs="Arial"/>
                <w:lang w:eastAsia="en-GB"/>
              </w:rPr>
              <w:t xml:space="preserve">We have added a sentence under the ‘decorative condition’ that this can be completed for those with exceptional circumstances. </w:t>
            </w:r>
          </w:p>
        </w:tc>
      </w:tr>
      <w:tr w:rsidR="001C5E34" w:rsidRPr="008F14C8" w14:paraId="1DC75161" w14:textId="77777777" w:rsidTr="00C075C6">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F212867"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[4]</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6617D740" w14:textId="77777777" w:rsidR="001C5E34" w:rsidRPr="00A230CA" w:rsidRDefault="001C5E34" w:rsidP="00A230CA">
            <w:pPr>
              <w:pStyle w:val="NoSpacing"/>
              <w:rPr>
                <w:rFonts w:ascii="Arial" w:hAnsi="Arial" w:cs="Arial"/>
              </w:rPr>
            </w:pPr>
            <w:r w:rsidRPr="00A230CA">
              <w:rPr>
                <w:rFonts w:ascii="Arial" w:hAnsi="Arial" w:cs="Arial"/>
              </w:rPr>
              <w:t xml:space="preserve">Add Gardens to be free from trip hazards and long grass / weeds within lettable standard / More detail required round this section.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A99861"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4478AD1"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77A55C00" w14:textId="202EAAA5" w:rsidR="001C5E34" w:rsidRPr="00A230CA" w:rsidRDefault="00A230CA" w:rsidP="00A230CA">
            <w:pPr>
              <w:pStyle w:val="NoSpacing"/>
              <w:rPr>
                <w:rFonts w:ascii="Arial" w:hAnsi="Arial" w:cs="Arial"/>
                <w:lang w:eastAsia="en-GB"/>
              </w:rPr>
            </w:pPr>
            <w:r>
              <w:rPr>
                <w:rFonts w:ascii="Arial" w:hAnsi="Arial" w:cs="Arial"/>
                <w:lang w:eastAsia="en-GB"/>
              </w:rPr>
              <w:t>This has been added under section ‘</w:t>
            </w:r>
            <w:r w:rsidR="00C075C6">
              <w:rPr>
                <w:rFonts w:ascii="Arial" w:hAnsi="Arial" w:cs="Arial"/>
                <w:lang w:eastAsia="en-GB"/>
              </w:rPr>
              <w:t>External Garden’</w:t>
            </w:r>
          </w:p>
        </w:tc>
      </w:tr>
      <w:tr w:rsidR="001C5E34" w:rsidRPr="008F14C8" w14:paraId="2B0D615F" w14:textId="77777777" w:rsidTr="007B66E6">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289C6F1"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[5]</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AA1B0B6" w14:textId="77777777" w:rsidR="001C5E34" w:rsidRPr="00A230CA" w:rsidRDefault="001C5E34" w:rsidP="00A230CA">
            <w:pPr>
              <w:pStyle w:val="NoSpacing"/>
              <w:rPr>
                <w:rFonts w:ascii="Arial" w:hAnsi="Arial" w:cs="Arial"/>
              </w:rPr>
            </w:pPr>
            <w:r w:rsidRPr="00A230CA">
              <w:rPr>
                <w:rFonts w:ascii="Arial" w:hAnsi="Arial" w:cs="Arial"/>
              </w:rPr>
              <w:t xml:space="preserve">Add kitchen / bathroom tiles to be free from paint.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0539EC"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B8BCA41"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6CDB104E" w14:textId="759EE53D" w:rsidR="001C5E34" w:rsidRPr="00A230CA" w:rsidRDefault="007B66E6" w:rsidP="00A230CA">
            <w:pPr>
              <w:pStyle w:val="NoSpacing"/>
              <w:rPr>
                <w:rFonts w:ascii="Arial" w:hAnsi="Arial" w:cs="Arial"/>
                <w:lang w:eastAsia="en-GB"/>
              </w:rPr>
            </w:pPr>
            <w:r>
              <w:rPr>
                <w:rFonts w:ascii="Arial" w:hAnsi="Arial" w:cs="Arial"/>
                <w:lang w:eastAsia="en-GB"/>
              </w:rPr>
              <w:t xml:space="preserve">This has been added within the lettable standard. </w:t>
            </w:r>
          </w:p>
        </w:tc>
      </w:tr>
      <w:tr w:rsidR="001C5E34" w:rsidRPr="008F14C8" w14:paraId="626730AB" w14:textId="77777777" w:rsidTr="007B66E6">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D35AE"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[6]</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01E12896" w14:textId="77777777" w:rsidR="001C5E34" w:rsidRPr="00A230CA" w:rsidRDefault="001C5E34" w:rsidP="00A230CA">
            <w:pPr>
              <w:pStyle w:val="NoSpacing"/>
              <w:rPr>
                <w:rFonts w:ascii="Arial" w:hAnsi="Arial" w:cs="Arial"/>
              </w:rPr>
            </w:pPr>
            <w:r w:rsidRPr="00A230CA">
              <w:rPr>
                <w:rFonts w:ascii="Arial" w:hAnsi="Arial" w:cs="Arial"/>
              </w:rPr>
              <w:t xml:space="preserve">Ensure verbiage is simple and easy to understand within lettable standard.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DEA3D6"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9401C11"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6B81820E" w14:textId="6D91BA4A" w:rsidR="001C5E34" w:rsidRPr="00A230CA" w:rsidRDefault="007B66E6" w:rsidP="00A230CA">
            <w:pPr>
              <w:pStyle w:val="NoSpacing"/>
              <w:rPr>
                <w:rFonts w:ascii="Arial" w:hAnsi="Arial" w:cs="Arial"/>
                <w:lang w:eastAsia="en-GB"/>
              </w:rPr>
            </w:pPr>
            <w:r>
              <w:rPr>
                <w:rFonts w:ascii="Arial" w:hAnsi="Arial" w:cs="Arial"/>
                <w:lang w:eastAsia="en-GB"/>
              </w:rPr>
              <w:t xml:space="preserve">We have kept the wording as simple as we possibly can. </w:t>
            </w:r>
          </w:p>
        </w:tc>
      </w:tr>
      <w:tr w:rsidR="001C5E34" w:rsidRPr="008F14C8" w14:paraId="10422FEA" w14:textId="77777777" w:rsidTr="007B66E6">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BC30B61"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[7]</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4985A5B" w14:textId="77777777" w:rsidR="001C5E34" w:rsidRPr="00A230CA" w:rsidRDefault="001C5E34" w:rsidP="00A230CA">
            <w:pPr>
              <w:pStyle w:val="NoSpacing"/>
              <w:rPr>
                <w:rFonts w:ascii="Arial" w:hAnsi="Arial" w:cs="Arial"/>
              </w:rPr>
            </w:pPr>
            <w:r w:rsidRPr="00A230CA">
              <w:rPr>
                <w:rFonts w:ascii="Arial" w:hAnsi="Arial" w:cs="Arial"/>
              </w:rPr>
              <w:t>Add window keys to be provided within lettable standard.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CF5843"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479B7EB"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1C9160FB" w14:textId="5CA2E686" w:rsidR="001C5E34" w:rsidRPr="00A230CA" w:rsidRDefault="007B66E6" w:rsidP="00A230CA">
            <w:pPr>
              <w:pStyle w:val="NoSpacing"/>
              <w:rPr>
                <w:rFonts w:ascii="Arial" w:hAnsi="Arial" w:cs="Arial"/>
                <w:lang w:eastAsia="en-GB"/>
              </w:rPr>
            </w:pPr>
            <w:r>
              <w:rPr>
                <w:rFonts w:ascii="Arial" w:hAnsi="Arial" w:cs="Arial"/>
                <w:lang w:eastAsia="en-GB"/>
              </w:rPr>
              <w:t>This has been added within the</w:t>
            </w:r>
            <w:r w:rsidR="009235C6">
              <w:rPr>
                <w:rFonts w:ascii="Arial" w:hAnsi="Arial" w:cs="Arial"/>
                <w:lang w:eastAsia="en-GB"/>
              </w:rPr>
              <w:t xml:space="preserve"> </w:t>
            </w:r>
            <w:r>
              <w:rPr>
                <w:rFonts w:ascii="Arial" w:hAnsi="Arial" w:cs="Arial"/>
                <w:lang w:eastAsia="en-GB"/>
              </w:rPr>
              <w:t>lettable standard</w:t>
            </w:r>
          </w:p>
        </w:tc>
      </w:tr>
      <w:tr w:rsidR="001C5E34" w:rsidRPr="008F14C8" w14:paraId="2ED09735" w14:textId="77777777" w:rsidTr="007B66E6">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634D65C"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[8]</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441063A9" w14:textId="77777777" w:rsidR="001C5E34" w:rsidRPr="00A230CA" w:rsidRDefault="001C5E34" w:rsidP="00A230CA">
            <w:pPr>
              <w:pStyle w:val="NoSpacing"/>
              <w:rPr>
                <w:rFonts w:ascii="Arial" w:hAnsi="Arial" w:cs="Arial"/>
              </w:rPr>
            </w:pPr>
            <w:r w:rsidRPr="00A230CA">
              <w:rPr>
                <w:rFonts w:ascii="Arial" w:hAnsi="Arial" w:cs="Arial"/>
              </w:rPr>
              <w:t>Add window restrictors will be present within lettable standard.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CC14E0"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7499DFC"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2E3E8066" w14:textId="197E77B9" w:rsidR="001C5E34" w:rsidRPr="00A230CA" w:rsidRDefault="007B66E6" w:rsidP="00A230CA">
            <w:pPr>
              <w:pStyle w:val="NoSpacing"/>
              <w:rPr>
                <w:rFonts w:ascii="Arial" w:hAnsi="Arial" w:cs="Arial"/>
                <w:lang w:eastAsia="en-GB"/>
              </w:rPr>
            </w:pPr>
            <w:r w:rsidRPr="007B66E6">
              <w:rPr>
                <w:rFonts w:ascii="Arial" w:hAnsi="Arial" w:cs="Arial"/>
                <w:lang w:eastAsia="en-GB"/>
              </w:rPr>
              <w:t>This has been added within the lettable standard</w:t>
            </w:r>
          </w:p>
        </w:tc>
      </w:tr>
      <w:tr w:rsidR="001C5E34" w:rsidRPr="008F14C8" w14:paraId="5EE0E883" w14:textId="77777777" w:rsidTr="00102F83">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345910B"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[9]</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6ED9FCBB" w14:textId="77777777" w:rsidR="001C5E34" w:rsidRPr="00A230CA" w:rsidRDefault="001C5E34" w:rsidP="00A230CA">
            <w:pPr>
              <w:pStyle w:val="NoSpacing"/>
              <w:rPr>
                <w:rFonts w:ascii="Arial" w:hAnsi="Arial" w:cs="Arial"/>
              </w:rPr>
            </w:pPr>
            <w:r w:rsidRPr="00A230CA">
              <w:rPr>
                <w:rFonts w:ascii="Arial" w:hAnsi="Arial" w:cs="Arial"/>
              </w:rPr>
              <w:t>Make descriptions more informative within lettable standard (electrical sockets etc).</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C17271"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7503118"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2A78299B" w14:textId="18822027" w:rsidR="001C5E34" w:rsidRPr="00A230CA" w:rsidRDefault="00102F83" w:rsidP="00A230CA">
            <w:pPr>
              <w:pStyle w:val="NoSpacing"/>
              <w:rPr>
                <w:rFonts w:ascii="Arial" w:hAnsi="Arial" w:cs="Arial"/>
                <w:lang w:eastAsia="en-GB"/>
              </w:rPr>
            </w:pPr>
            <w:r>
              <w:rPr>
                <w:rFonts w:ascii="Arial" w:hAnsi="Arial" w:cs="Arial"/>
                <w:lang w:eastAsia="en-GB"/>
              </w:rPr>
              <w:t xml:space="preserve">Detail added to all sections of lettable standard compared to previous version. </w:t>
            </w:r>
          </w:p>
        </w:tc>
      </w:tr>
      <w:tr w:rsidR="001C5E34" w:rsidRPr="008F14C8" w14:paraId="288C54C3" w14:textId="77777777" w:rsidTr="00102F83">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544D52F"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[10]</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6CB365FB" w14:textId="77777777" w:rsidR="001C5E34" w:rsidRPr="00A230CA" w:rsidRDefault="001C5E34" w:rsidP="00A230CA">
            <w:pPr>
              <w:pStyle w:val="NoSpacing"/>
              <w:rPr>
                <w:rFonts w:ascii="Arial" w:hAnsi="Arial" w:cs="Arial"/>
              </w:rPr>
            </w:pPr>
            <w:r w:rsidRPr="00A230CA">
              <w:rPr>
                <w:rFonts w:ascii="Arial" w:hAnsi="Arial" w:cs="Arial"/>
              </w:rPr>
              <w:t>Add where stop tap information can be located within lettable standard.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5C3C67"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2861CC0"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0E09C9B8" w14:textId="61599926" w:rsidR="001C5E34" w:rsidRPr="00A230CA" w:rsidRDefault="00102F83" w:rsidP="00A230CA">
            <w:pPr>
              <w:pStyle w:val="NoSpacing"/>
              <w:rPr>
                <w:rFonts w:ascii="Arial" w:hAnsi="Arial" w:cs="Arial"/>
                <w:lang w:eastAsia="en-GB"/>
              </w:rPr>
            </w:pPr>
            <w:r>
              <w:rPr>
                <w:rFonts w:ascii="Arial" w:hAnsi="Arial" w:cs="Arial"/>
                <w:lang w:eastAsia="en-GB"/>
              </w:rPr>
              <w:t xml:space="preserve">This information is located within a </w:t>
            </w:r>
            <w:proofErr w:type="gramStart"/>
            <w:r>
              <w:rPr>
                <w:rFonts w:ascii="Arial" w:hAnsi="Arial" w:cs="Arial"/>
                <w:lang w:eastAsia="en-GB"/>
              </w:rPr>
              <w:t>customers</w:t>
            </w:r>
            <w:proofErr w:type="gramEnd"/>
            <w:r>
              <w:rPr>
                <w:rFonts w:ascii="Arial" w:hAnsi="Arial" w:cs="Arial"/>
                <w:lang w:eastAsia="en-GB"/>
              </w:rPr>
              <w:t xml:space="preserve"> handbook, we cannot include this in the lettable standard as will be different in every property. </w:t>
            </w:r>
          </w:p>
        </w:tc>
      </w:tr>
      <w:tr w:rsidR="001C5E34" w:rsidRPr="008F14C8" w14:paraId="2C8996B7" w14:textId="77777777" w:rsidTr="00102F83">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A9C8A2B"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lastRenderedPageBreak/>
              <w:t>17.09.24 [11]</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526D587B" w14:textId="77777777" w:rsidR="001C5E34" w:rsidRPr="00A230CA" w:rsidRDefault="001C5E34" w:rsidP="00A230CA">
            <w:pPr>
              <w:pStyle w:val="NoSpacing"/>
              <w:rPr>
                <w:rFonts w:ascii="Arial" w:hAnsi="Arial" w:cs="Arial"/>
              </w:rPr>
            </w:pPr>
            <w:r w:rsidRPr="00A230CA">
              <w:rPr>
                <w:rFonts w:ascii="Arial" w:hAnsi="Arial" w:cs="Arial"/>
              </w:rPr>
              <w:t>Separate section required on cleaning within lettable standard.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E83DC0"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395CB23"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149ED622" w14:textId="2201BD14" w:rsidR="001C5E34" w:rsidRPr="00A230CA" w:rsidRDefault="00102F83" w:rsidP="00A230CA">
            <w:pPr>
              <w:pStyle w:val="NoSpacing"/>
              <w:rPr>
                <w:rFonts w:ascii="Arial" w:hAnsi="Arial" w:cs="Arial"/>
                <w:lang w:eastAsia="en-GB"/>
              </w:rPr>
            </w:pPr>
            <w:r>
              <w:rPr>
                <w:rFonts w:ascii="Arial" w:hAnsi="Arial" w:cs="Arial"/>
                <w:lang w:eastAsia="en-GB"/>
              </w:rPr>
              <w:t>This has been added within the lettable standard</w:t>
            </w:r>
          </w:p>
        </w:tc>
      </w:tr>
      <w:tr w:rsidR="001C5E34" w:rsidRPr="008F14C8" w14:paraId="0252D885" w14:textId="77777777" w:rsidTr="009235C6">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567C572"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[12]</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690E6D85" w14:textId="77777777" w:rsidR="001C5E34" w:rsidRPr="00A230CA" w:rsidRDefault="001C5E34" w:rsidP="00A230CA">
            <w:pPr>
              <w:pStyle w:val="NoSpacing"/>
              <w:rPr>
                <w:rFonts w:ascii="Arial" w:hAnsi="Arial" w:cs="Arial"/>
              </w:rPr>
            </w:pPr>
            <w:r w:rsidRPr="00A230CA">
              <w:rPr>
                <w:rFonts w:ascii="Arial" w:hAnsi="Arial" w:cs="Arial"/>
              </w:rPr>
              <w:t>Can the groups values be shared within lettable standard.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8C6F9D"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BA2D43E"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40B5322E" w14:textId="766FCC58" w:rsidR="001C5E34" w:rsidRPr="00A230CA" w:rsidRDefault="009235C6" w:rsidP="00A230CA">
            <w:pPr>
              <w:pStyle w:val="NoSpacing"/>
              <w:rPr>
                <w:rFonts w:ascii="Arial" w:hAnsi="Arial" w:cs="Arial"/>
                <w:lang w:eastAsia="en-GB"/>
              </w:rPr>
            </w:pPr>
            <w:r>
              <w:rPr>
                <w:rFonts w:ascii="Arial" w:hAnsi="Arial" w:cs="Arial"/>
                <w:lang w:eastAsia="en-GB"/>
              </w:rPr>
              <w:t xml:space="preserve">These are always subject to change, therefore will not be added to document. </w:t>
            </w:r>
          </w:p>
        </w:tc>
      </w:tr>
      <w:tr w:rsidR="001C5E34" w:rsidRPr="008F14C8" w14:paraId="6F914519" w14:textId="77777777" w:rsidTr="009235C6">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F491692"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[13]</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1F3B7FB" w14:textId="77777777" w:rsidR="001C5E34" w:rsidRPr="00A230CA" w:rsidRDefault="001C5E34" w:rsidP="00A230CA">
            <w:pPr>
              <w:pStyle w:val="NoSpacing"/>
              <w:rPr>
                <w:rFonts w:ascii="Arial" w:hAnsi="Arial" w:cs="Arial"/>
              </w:rPr>
            </w:pPr>
            <w:r w:rsidRPr="00A230CA">
              <w:rPr>
                <w:rFonts w:ascii="Arial" w:hAnsi="Arial" w:cs="Arial"/>
              </w:rPr>
              <w:t>Could we add a section on recycling within lettable standard?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E5F9F7"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AB35437"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7CB2B9DD" w14:textId="000CA0DC" w:rsidR="001C5E34" w:rsidRPr="00A230CA" w:rsidRDefault="009235C6" w:rsidP="00A230CA">
            <w:pPr>
              <w:pStyle w:val="NoSpacing"/>
              <w:rPr>
                <w:rFonts w:ascii="Arial" w:hAnsi="Arial" w:cs="Arial"/>
                <w:lang w:eastAsia="en-GB"/>
              </w:rPr>
            </w:pPr>
            <w:r>
              <w:rPr>
                <w:rFonts w:ascii="Arial" w:hAnsi="Arial" w:cs="Arial"/>
                <w:lang w:eastAsia="en-GB"/>
              </w:rPr>
              <w:t xml:space="preserve">Whilst team are looking at improving our approach, we do not have a process where items can be left in situ, therefore no reference to be made in lettable standard. </w:t>
            </w:r>
          </w:p>
        </w:tc>
      </w:tr>
      <w:tr w:rsidR="001C5E34" w:rsidRPr="008F14C8" w14:paraId="2041BC13" w14:textId="77777777" w:rsidTr="009235C6">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314CCFD"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[14]</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4008D7F5" w14:textId="77777777" w:rsidR="001C5E34" w:rsidRPr="00A230CA" w:rsidRDefault="001C5E34" w:rsidP="00A230CA">
            <w:pPr>
              <w:pStyle w:val="NoSpacing"/>
              <w:rPr>
                <w:rFonts w:ascii="Arial" w:hAnsi="Arial" w:cs="Arial"/>
              </w:rPr>
            </w:pPr>
            <w:r w:rsidRPr="00A230CA">
              <w:rPr>
                <w:rFonts w:ascii="Arial" w:hAnsi="Arial" w:cs="Arial"/>
              </w:rPr>
              <w:t>Remove the word essentially under ‘Garden and Exterior’</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51A7E0"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DA1F600"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19670544" w14:textId="73EE2902" w:rsidR="001C5E34" w:rsidRPr="00A230CA" w:rsidRDefault="009235C6" w:rsidP="00A230CA">
            <w:pPr>
              <w:pStyle w:val="NoSpacing"/>
              <w:rPr>
                <w:rFonts w:ascii="Arial" w:hAnsi="Arial" w:cs="Arial"/>
                <w:lang w:eastAsia="en-GB"/>
              </w:rPr>
            </w:pPr>
            <w:r>
              <w:rPr>
                <w:rFonts w:ascii="Arial" w:hAnsi="Arial" w:cs="Arial"/>
                <w:lang w:eastAsia="en-GB"/>
              </w:rPr>
              <w:t xml:space="preserve">This has been removed in new lettable standard. </w:t>
            </w:r>
          </w:p>
        </w:tc>
      </w:tr>
      <w:tr w:rsidR="001C5E34" w:rsidRPr="008F14C8" w14:paraId="39D107D2" w14:textId="77777777" w:rsidTr="009235C6">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D8EB7D"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[15]</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60CED1EE" w14:textId="77777777" w:rsidR="001C5E34" w:rsidRPr="00A230CA" w:rsidRDefault="001C5E34" w:rsidP="00A230CA">
            <w:pPr>
              <w:pStyle w:val="NoSpacing"/>
              <w:rPr>
                <w:rFonts w:ascii="Arial" w:hAnsi="Arial" w:cs="Arial"/>
              </w:rPr>
            </w:pPr>
            <w:r w:rsidRPr="00A230CA">
              <w:rPr>
                <w:rFonts w:ascii="Arial" w:hAnsi="Arial" w:cs="Arial"/>
              </w:rPr>
              <w:t xml:space="preserve">Add information within lettable standard regarding loft insulation.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588826"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46C2133"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5342840F" w14:textId="201F6D05" w:rsidR="001C5E34" w:rsidRPr="00A230CA" w:rsidRDefault="009235C6" w:rsidP="00A230CA">
            <w:pPr>
              <w:pStyle w:val="NoSpacing"/>
              <w:rPr>
                <w:rFonts w:ascii="Arial" w:hAnsi="Arial" w:cs="Arial"/>
                <w:lang w:eastAsia="en-GB"/>
              </w:rPr>
            </w:pPr>
            <w:r>
              <w:rPr>
                <w:rFonts w:ascii="Arial" w:hAnsi="Arial" w:cs="Arial"/>
                <w:lang w:eastAsia="en-GB"/>
              </w:rPr>
              <w:t xml:space="preserve">This has been added within the lettable standard. </w:t>
            </w:r>
          </w:p>
        </w:tc>
      </w:tr>
      <w:tr w:rsidR="001C5E34" w:rsidRPr="008F14C8" w14:paraId="60D71316" w14:textId="77777777" w:rsidTr="00986A65">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25CAFF"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[16]</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BE96BF4" w14:textId="77777777" w:rsidR="001C5E34" w:rsidRPr="00A230CA" w:rsidRDefault="001C5E34" w:rsidP="00A230CA">
            <w:pPr>
              <w:pStyle w:val="NoSpacing"/>
              <w:rPr>
                <w:rFonts w:ascii="Arial" w:hAnsi="Arial" w:cs="Arial"/>
              </w:rPr>
            </w:pPr>
            <w:r w:rsidRPr="00A230CA">
              <w:rPr>
                <w:rFonts w:ascii="Arial" w:hAnsi="Arial" w:cs="Arial"/>
              </w:rPr>
              <w:t>Add section on outbuildings (single leaf brick – not a liveable space).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DF6F3E"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ABB8440"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16CD6637" w14:textId="66FB3C43" w:rsidR="001C5E34" w:rsidRPr="00A230CA" w:rsidRDefault="00986A65" w:rsidP="00A230CA">
            <w:pPr>
              <w:pStyle w:val="NoSpacing"/>
              <w:rPr>
                <w:rFonts w:ascii="Arial" w:hAnsi="Arial" w:cs="Arial"/>
                <w:lang w:eastAsia="en-GB"/>
              </w:rPr>
            </w:pPr>
            <w:r>
              <w:rPr>
                <w:rFonts w:ascii="Arial" w:hAnsi="Arial" w:cs="Arial"/>
                <w:lang w:eastAsia="en-GB"/>
              </w:rPr>
              <w:t xml:space="preserve">Reference made to outbuildings in lettable standard. </w:t>
            </w:r>
          </w:p>
        </w:tc>
      </w:tr>
      <w:tr w:rsidR="001C5E34" w:rsidRPr="008F14C8" w14:paraId="3B66B324" w14:textId="77777777" w:rsidTr="00986A65">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6041B4B"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[17]</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5697E017" w14:textId="77777777" w:rsidR="001C5E34" w:rsidRPr="00A230CA" w:rsidRDefault="001C5E34" w:rsidP="00A230CA">
            <w:pPr>
              <w:pStyle w:val="NoSpacing"/>
              <w:rPr>
                <w:rFonts w:ascii="Arial" w:hAnsi="Arial" w:cs="Arial"/>
              </w:rPr>
            </w:pPr>
            <w:r w:rsidRPr="00A230CA">
              <w:rPr>
                <w:rFonts w:ascii="Arial" w:hAnsi="Arial" w:cs="Arial"/>
              </w:rPr>
              <w:t>Can we add that paths will be provided in back garden spaces?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7CB603"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A5F5AE6"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572ED9CF" w14:textId="3F1F6343" w:rsidR="001C5E34" w:rsidRPr="00A230CA" w:rsidRDefault="00986A65" w:rsidP="00A230CA">
            <w:pPr>
              <w:pStyle w:val="NoSpacing"/>
              <w:rPr>
                <w:rFonts w:ascii="Arial" w:hAnsi="Arial" w:cs="Arial"/>
                <w:lang w:eastAsia="en-GB"/>
              </w:rPr>
            </w:pPr>
            <w:r>
              <w:rPr>
                <w:rFonts w:ascii="Arial" w:hAnsi="Arial" w:cs="Arial"/>
                <w:lang w:eastAsia="en-GB"/>
              </w:rPr>
              <w:t xml:space="preserve">We cannot always guarantee this depending on the type of property being let, therefore won’t be added into lettable standard. </w:t>
            </w:r>
          </w:p>
        </w:tc>
      </w:tr>
      <w:tr w:rsidR="001C5E34" w:rsidRPr="008F14C8" w14:paraId="2AA80B93" w14:textId="77777777" w:rsidTr="00986A65">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DF336DB"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[18]</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68C540A" w14:textId="77777777" w:rsidR="001C5E34" w:rsidRPr="00A230CA" w:rsidRDefault="001C5E34" w:rsidP="00A230CA">
            <w:pPr>
              <w:pStyle w:val="NoSpacing"/>
              <w:rPr>
                <w:rFonts w:ascii="Arial" w:hAnsi="Arial" w:cs="Arial"/>
              </w:rPr>
            </w:pPr>
            <w:r w:rsidRPr="00A230CA">
              <w:rPr>
                <w:rFonts w:ascii="Arial" w:hAnsi="Arial" w:cs="Arial"/>
              </w:rPr>
              <w:t>Add a helpful contacts section within lettable standard. Include Money Matters / Housing Benefit.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80CD6F"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856184F"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39EF4147" w14:textId="0FF8F0F5" w:rsidR="001C5E34" w:rsidRPr="00A230CA" w:rsidRDefault="00986A65" w:rsidP="00A230CA">
            <w:pPr>
              <w:pStyle w:val="NoSpacing"/>
              <w:rPr>
                <w:rFonts w:ascii="Arial" w:hAnsi="Arial" w:cs="Arial"/>
                <w:lang w:eastAsia="en-GB"/>
              </w:rPr>
            </w:pPr>
            <w:r>
              <w:rPr>
                <w:rFonts w:ascii="Arial" w:hAnsi="Arial" w:cs="Arial"/>
                <w:lang w:eastAsia="en-GB"/>
              </w:rPr>
              <w:t xml:space="preserve">Money Matters leaflet to be provided to all customers at sign up. It was felt as though adding this into another document would cause duplication. </w:t>
            </w:r>
          </w:p>
        </w:tc>
      </w:tr>
      <w:tr w:rsidR="001C5E34" w:rsidRPr="008F14C8" w14:paraId="36C622C3" w14:textId="77777777" w:rsidTr="00986A65">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BD0C485"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[19]</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630FEC0B" w14:textId="77777777" w:rsidR="001C5E34" w:rsidRPr="00A230CA" w:rsidRDefault="001C5E34" w:rsidP="00A230CA">
            <w:pPr>
              <w:pStyle w:val="NoSpacing"/>
              <w:rPr>
                <w:rFonts w:ascii="Arial" w:hAnsi="Arial" w:cs="Arial"/>
              </w:rPr>
            </w:pPr>
            <w:r w:rsidRPr="00A230CA">
              <w:rPr>
                <w:rFonts w:ascii="Arial" w:hAnsi="Arial" w:cs="Arial"/>
              </w:rPr>
              <w:t>Change wording within new home satisfaction survey.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DF5801"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74021CA"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325D0CF0" w14:textId="2E53C255" w:rsidR="001C5E34" w:rsidRPr="00A230CA" w:rsidRDefault="00986A65" w:rsidP="00A230CA">
            <w:pPr>
              <w:pStyle w:val="NoSpacing"/>
              <w:rPr>
                <w:rFonts w:ascii="Arial" w:hAnsi="Arial" w:cs="Arial"/>
                <w:lang w:eastAsia="en-GB"/>
              </w:rPr>
            </w:pPr>
            <w:r>
              <w:rPr>
                <w:rFonts w:ascii="Arial" w:hAnsi="Arial" w:cs="Arial"/>
                <w:lang w:eastAsia="en-GB"/>
              </w:rPr>
              <w:t xml:space="preserve">New survey has been re-designed taking on all feedback. </w:t>
            </w:r>
          </w:p>
        </w:tc>
      </w:tr>
      <w:tr w:rsidR="001C5E34" w:rsidRPr="008F14C8" w14:paraId="244B48C5" w14:textId="77777777" w:rsidTr="00986A65">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A3068EE"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[20]</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5E366759" w14:textId="77777777" w:rsidR="001C5E34" w:rsidRPr="00A230CA" w:rsidRDefault="001C5E34" w:rsidP="00A230CA">
            <w:pPr>
              <w:pStyle w:val="NoSpacing"/>
              <w:rPr>
                <w:rFonts w:ascii="Arial" w:hAnsi="Arial" w:cs="Arial"/>
              </w:rPr>
            </w:pPr>
            <w:r w:rsidRPr="00A230CA">
              <w:rPr>
                <w:rFonts w:ascii="Arial" w:hAnsi="Arial" w:cs="Arial"/>
              </w:rPr>
              <w:t>Add question as per DR recommendation.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27A8F5"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489A0DC"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3EECFA4E" w14:textId="4D035018" w:rsidR="001C5E34" w:rsidRPr="00A230CA" w:rsidRDefault="00986A65" w:rsidP="00A230CA">
            <w:pPr>
              <w:pStyle w:val="NoSpacing"/>
              <w:rPr>
                <w:rFonts w:ascii="Arial" w:hAnsi="Arial" w:cs="Arial"/>
                <w:lang w:eastAsia="en-GB"/>
              </w:rPr>
            </w:pPr>
            <w:r>
              <w:rPr>
                <w:rFonts w:ascii="Arial" w:hAnsi="Arial" w:cs="Arial"/>
                <w:lang w:eastAsia="en-GB"/>
              </w:rPr>
              <w:t xml:space="preserve">Question added into new survey. </w:t>
            </w:r>
          </w:p>
        </w:tc>
      </w:tr>
      <w:tr w:rsidR="001C5E34" w:rsidRPr="008F14C8" w14:paraId="320ED10B" w14:textId="77777777" w:rsidTr="00986A65">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7337D83"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[21]</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0D630387" w14:textId="77777777" w:rsidR="001C5E34" w:rsidRPr="00A230CA" w:rsidRDefault="001C5E34" w:rsidP="00A230CA">
            <w:pPr>
              <w:pStyle w:val="NoSpacing"/>
              <w:rPr>
                <w:rFonts w:ascii="Arial" w:hAnsi="Arial" w:cs="Arial"/>
              </w:rPr>
            </w:pPr>
            <w:r w:rsidRPr="00A230CA">
              <w:rPr>
                <w:rFonts w:ascii="Arial" w:hAnsi="Arial" w:cs="Arial"/>
              </w:rPr>
              <w:t>Add question as per GW recommendation.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8B0C1D"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35C859C"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7F7E79AD" w14:textId="640671D8" w:rsidR="001C5E34" w:rsidRPr="00A230CA" w:rsidRDefault="00986A65" w:rsidP="00A230CA">
            <w:pPr>
              <w:pStyle w:val="NoSpacing"/>
              <w:rPr>
                <w:rFonts w:ascii="Arial" w:hAnsi="Arial" w:cs="Arial"/>
                <w:lang w:eastAsia="en-GB"/>
              </w:rPr>
            </w:pPr>
            <w:r>
              <w:rPr>
                <w:rFonts w:ascii="Arial" w:hAnsi="Arial" w:cs="Arial"/>
                <w:lang w:eastAsia="en-GB"/>
              </w:rPr>
              <w:t xml:space="preserve">Question added into new survey. </w:t>
            </w:r>
          </w:p>
        </w:tc>
      </w:tr>
      <w:tr w:rsidR="001C5E34" w:rsidRPr="008F14C8" w14:paraId="56EAA899" w14:textId="77777777" w:rsidTr="00986A65">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D765BBF" w14:textId="77777777" w:rsidR="001C5E34" w:rsidRPr="00A230CA" w:rsidRDefault="001C5E34" w:rsidP="00A230CA">
            <w:pPr>
              <w:pStyle w:val="NoSpacing"/>
              <w:rPr>
                <w:rFonts w:ascii="Arial" w:hAnsi="Arial" w:cs="Arial"/>
                <w:bCs/>
                <w:color w:val="FF0000"/>
              </w:rPr>
            </w:pPr>
            <w:r w:rsidRPr="00A230CA">
              <w:rPr>
                <w:rFonts w:ascii="Arial" w:hAnsi="Arial" w:cs="Arial"/>
                <w:bCs/>
                <w:color w:val="FF0000"/>
              </w:rPr>
              <w:t>17.09.24 [22]</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40AABCE7" w14:textId="77777777" w:rsidR="001C5E34" w:rsidRPr="00A230CA" w:rsidRDefault="001C5E34" w:rsidP="00A230CA">
            <w:pPr>
              <w:pStyle w:val="NoSpacing"/>
              <w:rPr>
                <w:rFonts w:ascii="Arial" w:hAnsi="Arial" w:cs="Arial"/>
              </w:rPr>
            </w:pPr>
            <w:r w:rsidRPr="00A230CA">
              <w:rPr>
                <w:rFonts w:ascii="Arial" w:hAnsi="Arial" w:cs="Arial"/>
              </w:rPr>
              <w:t>Can we bring contact for the survey in line with retention period.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1DAFF9" w14:textId="77777777" w:rsidR="001C5E34" w:rsidRPr="00A230CA" w:rsidRDefault="001C5E34" w:rsidP="00A230CA">
            <w:pPr>
              <w:pStyle w:val="NoSpacing"/>
              <w:rPr>
                <w:rFonts w:ascii="Arial" w:hAnsi="Arial" w:cs="Arial"/>
                <w:bCs/>
              </w:rPr>
            </w:pPr>
            <w:r w:rsidRPr="00A230CA">
              <w:rPr>
                <w:rFonts w:ascii="Arial" w:hAnsi="Arial" w:cs="Arial"/>
                <w:bCs/>
              </w:rPr>
              <w:t xml:space="preserve">Zoe Lambert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AF4DD4B" w14:textId="77777777" w:rsidR="001C5E34" w:rsidRPr="00A230CA" w:rsidRDefault="001C5E34" w:rsidP="00A230CA">
            <w:pPr>
              <w:pStyle w:val="NoSpacing"/>
              <w:rPr>
                <w:rFonts w:ascii="Arial" w:hAnsi="Arial" w:cs="Arial"/>
                <w:bCs/>
                <w:lang w:eastAsia="en-GB"/>
              </w:rPr>
            </w:pPr>
            <w:r w:rsidRPr="00A230CA">
              <w:rPr>
                <w:rFonts w:ascii="Arial" w:hAnsi="Arial" w:cs="Arial"/>
                <w:bCs/>
                <w:lang w:eastAsia="en-GB"/>
              </w:rPr>
              <w:t>October 2024</w:t>
            </w:r>
          </w:p>
        </w:tc>
        <w:tc>
          <w:tcPr>
            <w:tcW w:w="2831" w:type="dxa"/>
            <w:tcBorders>
              <w:top w:val="single" w:sz="4" w:space="0" w:color="auto"/>
              <w:left w:val="single" w:sz="4" w:space="0" w:color="auto"/>
              <w:bottom w:val="single" w:sz="4" w:space="0" w:color="auto"/>
              <w:right w:val="single" w:sz="4" w:space="0" w:color="auto"/>
            </w:tcBorders>
            <w:shd w:val="clear" w:color="auto" w:fill="92D050"/>
            <w:vAlign w:val="center"/>
          </w:tcPr>
          <w:p w14:paraId="3EDA4736" w14:textId="52ECE7FF" w:rsidR="001C5E34" w:rsidRPr="00A230CA" w:rsidRDefault="00986A65" w:rsidP="00A230CA">
            <w:pPr>
              <w:pStyle w:val="NoSpacing"/>
              <w:rPr>
                <w:rFonts w:ascii="Arial" w:hAnsi="Arial" w:cs="Arial"/>
                <w:lang w:eastAsia="en-GB"/>
              </w:rPr>
            </w:pPr>
            <w:r>
              <w:rPr>
                <w:rFonts w:ascii="Arial" w:hAnsi="Arial" w:cs="Arial"/>
                <w:lang w:eastAsia="en-GB"/>
              </w:rPr>
              <w:t xml:space="preserve">All customers contacted within retention period. </w:t>
            </w:r>
          </w:p>
        </w:tc>
      </w:tr>
    </w:tbl>
    <w:p w14:paraId="296E0F97" w14:textId="11CE25C8" w:rsidR="00D449B2" w:rsidRDefault="00D449B2" w:rsidP="001C5E34">
      <w:pPr>
        <w:jc w:val="left"/>
      </w:pPr>
    </w:p>
    <w:p w14:paraId="7F4C6CD4" w14:textId="77777777" w:rsidR="00D449B2" w:rsidRDefault="00D449B2" w:rsidP="008955E6">
      <w:pPr>
        <w:ind w:left="-709"/>
        <w:jc w:val="left"/>
      </w:pPr>
    </w:p>
    <w:p w14:paraId="52E16E57" w14:textId="77777777" w:rsidR="00D449B2" w:rsidRDefault="00D449B2" w:rsidP="008955E6">
      <w:pPr>
        <w:ind w:left="-709"/>
        <w:jc w:val="left"/>
      </w:pPr>
    </w:p>
    <w:p w14:paraId="5D308A4F" w14:textId="77777777" w:rsidR="00D449B2" w:rsidRDefault="00D449B2" w:rsidP="008955E6">
      <w:pPr>
        <w:ind w:left="-709"/>
        <w:jc w:val="left"/>
      </w:pPr>
    </w:p>
    <w:p w14:paraId="782F9BFE" w14:textId="77777777" w:rsidR="00D449B2" w:rsidRDefault="00D449B2" w:rsidP="001C5E34">
      <w:pPr>
        <w:jc w:val="left"/>
      </w:pPr>
    </w:p>
    <w:p w14:paraId="3A656B46" w14:textId="77777777" w:rsidR="00D449B2" w:rsidRDefault="00D449B2" w:rsidP="008955E6">
      <w:pPr>
        <w:ind w:left="-709"/>
        <w:jc w:val="left"/>
      </w:pPr>
    </w:p>
    <w:p w14:paraId="79AB54C2" w14:textId="77777777" w:rsidR="00D449B2" w:rsidRDefault="00D449B2" w:rsidP="008955E6">
      <w:pPr>
        <w:ind w:left="-709"/>
        <w:jc w:val="left"/>
      </w:pPr>
    </w:p>
    <w:p w14:paraId="68F7BF21" w14:textId="77777777" w:rsidR="00D449B2" w:rsidRDefault="00D449B2" w:rsidP="008955E6">
      <w:pPr>
        <w:ind w:left="-709"/>
        <w:jc w:val="left"/>
      </w:pPr>
    </w:p>
    <w:p w14:paraId="6D5232E0" w14:textId="77777777" w:rsidR="00D449B2" w:rsidRDefault="00D449B2" w:rsidP="008955E6">
      <w:pPr>
        <w:ind w:left="-709"/>
        <w:jc w:val="left"/>
      </w:pPr>
    </w:p>
    <w:p w14:paraId="36DBD061" w14:textId="77777777" w:rsidR="00D449B2" w:rsidRDefault="00D449B2" w:rsidP="008955E6">
      <w:pPr>
        <w:ind w:left="-709"/>
        <w:jc w:val="left"/>
      </w:pPr>
    </w:p>
    <w:p w14:paraId="0371AF8C" w14:textId="34415B2A" w:rsidR="00D449B2" w:rsidRDefault="00D449B2" w:rsidP="00A677D8">
      <w:pPr>
        <w:jc w:val="left"/>
      </w:pPr>
    </w:p>
    <w:sectPr w:rsidR="00D44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112A"/>
    <w:multiLevelType w:val="hybridMultilevel"/>
    <w:tmpl w:val="5906C278"/>
    <w:lvl w:ilvl="0" w:tplc="764833C6">
      <w:start w:val="1"/>
      <w:numFmt w:val="decimal"/>
      <w:lvlText w:val="%1."/>
      <w:lvlJc w:val="left"/>
      <w:pPr>
        <w:ind w:left="0" w:hanging="360"/>
      </w:pPr>
      <w:rPr>
        <w:b/>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 w15:restartNumberingAfterBreak="0">
    <w:nsid w:val="1043013F"/>
    <w:multiLevelType w:val="hybridMultilevel"/>
    <w:tmpl w:val="1284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5431E"/>
    <w:multiLevelType w:val="hybridMultilevel"/>
    <w:tmpl w:val="43B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C117C"/>
    <w:multiLevelType w:val="hybridMultilevel"/>
    <w:tmpl w:val="8AD47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D63822"/>
    <w:multiLevelType w:val="hybridMultilevel"/>
    <w:tmpl w:val="6C86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3901D6"/>
    <w:multiLevelType w:val="hybridMultilevel"/>
    <w:tmpl w:val="11C631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473141C"/>
    <w:multiLevelType w:val="hybridMultilevel"/>
    <w:tmpl w:val="23F0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3C0573"/>
    <w:multiLevelType w:val="hybridMultilevel"/>
    <w:tmpl w:val="8B32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F6227"/>
    <w:multiLevelType w:val="hybridMultilevel"/>
    <w:tmpl w:val="8FF2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894824"/>
    <w:multiLevelType w:val="hybridMultilevel"/>
    <w:tmpl w:val="361A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E5CB4"/>
    <w:multiLevelType w:val="hybridMultilevel"/>
    <w:tmpl w:val="5A88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95DAE"/>
    <w:multiLevelType w:val="hybridMultilevel"/>
    <w:tmpl w:val="6F408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67546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5132034">
    <w:abstractNumId w:val="11"/>
  </w:num>
  <w:num w:numId="3" w16cid:durableId="929891601">
    <w:abstractNumId w:val="0"/>
  </w:num>
  <w:num w:numId="4" w16cid:durableId="1764958664">
    <w:abstractNumId w:val="2"/>
  </w:num>
  <w:num w:numId="5" w16cid:durableId="1700474320">
    <w:abstractNumId w:val="3"/>
  </w:num>
  <w:num w:numId="6" w16cid:durableId="1279068062">
    <w:abstractNumId w:val="8"/>
  </w:num>
  <w:num w:numId="7" w16cid:durableId="200939039">
    <w:abstractNumId w:val="9"/>
  </w:num>
  <w:num w:numId="8" w16cid:durableId="1940522508">
    <w:abstractNumId w:val="4"/>
  </w:num>
  <w:num w:numId="9" w16cid:durableId="1132331653">
    <w:abstractNumId w:val="10"/>
  </w:num>
  <w:num w:numId="10" w16cid:durableId="764351697">
    <w:abstractNumId w:val="5"/>
  </w:num>
  <w:num w:numId="11" w16cid:durableId="1015227794">
    <w:abstractNumId w:val="1"/>
  </w:num>
  <w:num w:numId="12" w16cid:durableId="460617474">
    <w:abstractNumId w:val="6"/>
  </w:num>
  <w:num w:numId="13" w16cid:durableId="1965692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C2"/>
    <w:rsid w:val="000038C9"/>
    <w:rsid w:val="000106FE"/>
    <w:rsid w:val="00017E45"/>
    <w:rsid w:val="0006537C"/>
    <w:rsid w:val="0008749A"/>
    <w:rsid w:val="000A0773"/>
    <w:rsid w:val="000E0FB8"/>
    <w:rsid w:val="000E3A2C"/>
    <w:rsid w:val="00102530"/>
    <w:rsid w:val="00102F83"/>
    <w:rsid w:val="001147C6"/>
    <w:rsid w:val="00114B0F"/>
    <w:rsid w:val="00115ECE"/>
    <w:rsid w:val="00131EB3"/>
    <w:rsid w:val="0015214F"/>
    <w:rsid w:val="001C5630"/>
    <w:rsid w:val="001C5E34"/>
    <w:rsid w:val="0021387E"/>
    <w:rsid w:val="00240FD4"/>
    <w:rsid w:val="00250656"/>
    <w:rsid w:val="00261EC3"/>
    <w:rsid w:val="00262C01"/>
    <w:rsid w:val="0028156F"/>
    <w:rsid w:val="00286E29"/>
    <w:rsid w:val="002A500A"/>
    <w:rsid w:val="002A6594"/>
    <w:rsid w:val="002A70C2"/>
    <w:rsid w:val="002C08DA"/>
    <w:rsid w:val="002E7F02"/>
    <w:rsid w:val="003007B9"/>
    <w:rsid w:val="00315689"/>
    <w:rsid w:val="00325FCC"/>
    <w:rsid w:val="00334B21"/>
    <w:rsid w:val="00336639"/>
    <w:rsid w:val="0036669A"/>
    <w:rsid w:val="003701DA"/>
    <w:rsid w:val="00376CC4"/>
    <w:rsid w:val="00383F3C"/>
    <w:rsid w:val="003C2664"/>
    <w:rsid w:val="00416120"/>
    <w:rsid w:val="00444EDB"/>
    <w:rsid w:val="00475E8C"/>
    <w:rsid w:val="00490CC5"/>
    <w:rsid w:val="004D3531"/>
    <w:rsid w:val="004E43CB"/>
    <w:rsid w:val="004E4A9C"/>
    <w:rsid w:val="004F01FA"/>
    <w:rsid w:val="004F037B"/>
    <w:rsid w:val="00507288"/>
    <w:rsid w:val="00515605"/>
    <w:rsid w:val="00515941"/>
    <w:rsid w:val="005560E6"/>
    <w:rsid w:val="00580EEC"/>
    <w:rsid w:val="0058528D"/>
    <w:rsid w:val="005C0636"/>
    <w:rsid w:val="005C5A52"/>
    <w:rsid w:val="005D1B3D"/>
    <w:rsid w:val="005D2E94"/>
    <w:rsid w:val="005D48C8"/>
    <w:rsid w:val="00603C4A"/>
    <w:rsid w:val="00612C05"/>
    <w:rsid w:val="00615D1D"/>
    <w:rsid w:val="00626630"/>
    <w:rsid w:val="006541F7"/>
    <w:rsid w:val="0068253B"/>
    <w:rsid w:val="00690A87"/>
    <w:rsid w:val="006D144C"/>
    <w:rsid w:val="006E7B27"/>
    <w:rsid w:val="007101AB"/>
    <w:rsid w:val="0071120B"/>
    <w:rsid w:val="00716AE0"/>
    <w:rsid w:val="007B66E6"/>
    <w:rsid w:val="007E0A09"/>
    <w:rsid w:val="007E2825"/>
    <w:rsid w:val="008338E5"/>
    <w:rsid w:val="008955E6"/>
    <w:rsid w:val="00900940"/>
    <w:rsid w:val="00904ED2"/>
    <w:rsid w:val="00916E72"/>
    <w:rsid w:val="009235C6"/>
    <w:rsid w:val="00942178"/>
    <w:rsid w:val="00957CD8"/>
    <w:rsid w:val="009839D9"/>
    <w:rsid w:val="00986A65"/>
    <w:rsid w:val="00994865"/>
    <w:rsid w:val="009C3903"/>
    <w:rsid w:val="009E0D19"/>
    <w:rsid w:val="00A02180"/>
    <w:rsid w:val="00A201F8"/>
    <w:rsid w:val="00A230CA"/>
    <w:rsid w:val="00A677D8"/>
    <w:rsid w:val="00A7029B"/>
    <w:rsid w:val="00AB1F21"/>
    <w:rsid w:val="00AD17F0"/>
    <w:rsid w:val="00AF5665"/>
    <w:rsid w:val="00B3171A"/>
    <w:rsid w:val="00B3714D"/>
    <w:rsid w:val="00B41872"/>
    <w:rsid w:val="00B43C5E"/>
    <w:rsid w:val="00B47BFD"/>
    <w:rsid w:val="00B53F97"/>
    <w:rsid w:val="00B83778"/>
    <w:rsid w:val="00BA0FA3"/>
    <w:rsid w:val="00BA124C"/>
    <w:rsid w:val="00BA19DC"/>
    <w:rsid w:val="00BE4136"/>
    <w:rsid w:val="00BE79E3"/>
    <w:rsid w:val="00C075C6"/>
    <w:rsid w:val="00C327A9"/>
    <w:rsid w:val="00C33484"/>
    <w:rsid w:val="00C35950"/>
    <w:rsid w:val="00C36DAE"/>
    <w:rsid w:val="00C451C8"/>
    <w:rsid w:val="00C73749"/>
    <w:rsid w:val="00CA63B9"/>
    <w:rsid w:val="00D16E1C"/>
    <w:rsid w:val="00D449B2"/>
    <w:rsid w:val="00D4652E"/>
    <w:rsid w:val="00E04723"/>
    <w:rsid w:val="00E23650"/>
    <w:rsid w:val="00E5506E"/>
    <w:rsid w:val="00EA17FF"/>
    <w:rsid w:val="00EF488D"/>
    <w:rsid w:val="00F15225"/>
    <w:rsid w:val="00F27CF0"/>
    <w:rsid w:val="00F555C6"/>
    <w:rsid w:val="00F55B73"/>
    <w:rsid w:val="00F62CA1"/>
    <w:rsid w:val="00F64B3E"/>
    <w:rsid w:val="00F6719B"/>
    <w:rsid w:val="00F71D53"/>
    <w:rsid w:val="00F72235"/>
    <w:rsid w:val="00F770B8"/>
    <w:rsid w:val="00F9045C"/>
    <w:rsid w:val="00FA7D3E"/>
    <w:rsid w:val="00FB563B"/>
    <w:rsid w:val="00FC2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258B"/>
  <w15:chartTrackingRefBased/>
  <w15:docId w15:val="{D7334C32-28CA-4DC5-AD80-B71125F6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0C2"/>
    <w:pPr>
      <w:spacing w:after="0" w:line="240" w:lineRule="auto"/>
      <w:jc w:val="both"/>
    </w:pPr>
    <w:rPr>
      <w:rFonts w:ascii="Tahoma" w:eastAsia="Times New Roman" w:hAnsi="Tahoma" w:cs="Times New Roman"/>
      <w:kern w:val="0"/>
      <w:szCs w:val="20"/>
      <w14:ligatures w14:val="none"/>
    </w:rPr>
  </w:style>
  <w:style w:type="paragraph" w:styleId="Heading1">
    <w:name w:val="heading 1"/>
    <w:basedOn w:val="Normal"/>
    <w:next w:val="Normal"/>
    <w:link w:val="Heading1Char"/>
    <w:uiPriority w:val="9"/>
    <w:qFormat/>
    <w:rsid w:val="002A7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0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0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0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0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0C2"/>
    <w:rPr>
      <w:rFonts w:eastAsiaTheme="majorEastAsia" w:cstheme="majorBidi"/>
      <w:color w:val="272727" w:themeColor="text1" w:themeTint="D8"/>
    </w:rPr>
  </w:style>
  <w:style w:type="paragraph" w:styleId="Title">
    <w:name w:val="Title"/>
    <w:basedOn w:val="Normal"/>
    <w:next w:val="Normal"/>
    <w:link w:val="TitleChar"/>
    <w:uiPriority w:val="10"/>
    <w:qFormat/>
    <w:rsid w:val="002A70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0C2"/>
    <w:pPr>
      <w:spacing w:before="160"/>
      <w:jc w:val="center"/>
    </w:pPr>
    <w:rPr>
      <w:i/>
      <w:iCs/>
      <w:color w:val="404040" w:themeColor="text1" w:themeTint="BF"/>
    </w:rPr>
  </w:style>
  <w:style w:type="character" w:customStyle="1" w:styleId="QuoteChar">
    <w:name w:val="Quote Char"/>
    <w:basedOn w:val="DefaultParagraphFont"/>
    <w:link w:val="Quote"/>
    <w:uiPriority w:val="29"/>
    <w:rsid w:val="002A70C2"/>
    <w:rPr>
      <w:i/>
      <w:iCs/>
      <w:color w:val="404040" w:themeColor="text1" w:themeTint="BF"/>
    </w:rPr>
  </w:style>
  <w:style w:type="paragraph" w:styleId="ListParagraph">
    <w:name w:val="List Paragraph"/>
    <w:basedOn w:val="Normal"/>
    <w:uiPriority w:val="34"/>
    <w:qFormat/>
    <w:rsid w:val="002A70C2"/>
    <w:pPr>
      <w:ind w:left="720"/>
      <w:contextualSpacing/>
    </w:pPr>
  </w:style>
  <w:style w:type="character" w:styleId="IntenseEmphasis">
    <w:name w:val="Intense Emphasis"/>
    <w:basedOn w:val="DefaultParagraphFont"/>
    <w:uiPriority w:val="21"/>
    <w:qFormat/>
    <w:rsid w:val="002A70C2"/>
    <w:rPr>
      <w:i/>
      <w:iCs/>
      <w:color w:val="0F4761" w:themeColor="accent1" w:themeShade="BF"/>
    </w:rPr>
  </w:style>
  <w:style w:type="paragraph" w:styleId="IntenseQuote">
    <w:name w:val="Intense Quote"/>
    <w:basedOn w:val="Normal"/>
    <w:next w:val="Normal"/>
    <w:link w:val="IntenseQuoteChar"/>
    <w:uiPriority w:val="30"/>
    <w:qFormat/>
    <w:rsid w:val="002A7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0C2"/>
    <w:rPr>
      <w:i/>
      <w:iCs/>
      <w:color w:val="0F4761" w:themeColor="accent1" w:themeShade="BF"/>
    </w:rPr>
  </w:style>
  <w:style w:type="character" w:styleId="IntenseReference">
    <w:name w:val="Intense Reference"/>
    <w:basedOn w:val="DefaultParagraphFont"/>
    <w:uiPriority w:val="32"/>
    <w:qFormat/>
    <w:rsid w:val="002A70C2"/>
    <w:rPr>
      <w:b/>
      <w:bCs/>
      <w:smallCaps/>
      <w:color w:val="0F4761" w:themeColor="accent1" w:themeShade="BF"/>
      <w:spacing w:val="5"/>
    </w:rPr>
  </w:style>
  <w:style w:type="paragraph" w:styleId="BodyText2">
    <w:name w:val="Body Text 2"/>
    <w:basedOn w:val="Normal"/>
    <w:link w:val="BodyText2Char"/>
    <w:semiHidden/>
    <w:unhideWhenUsed/>
    <w:rsid w:val="002A70C2"/>
    <w:rPr>
      <w:rFonts w:ascii="Century Gothic" w:hAnsi="Century Gothic"/>
      <w:bCs/>
      <w:sz w:val="24"/>
      <w:szCs w:val="24"/>
    </w:rPr>
  </w:style>
  <w:style w:type="character" w:customStyle="1" w:styleId="BodyText2Char">
    <w:name w:val="Body Text 2 Char"/>
    <w:basedOn w:val="DefaultParagraphFont"/>
    <w:link w:val="BodyText2"/>
    <w:semiHidden/>
    <w:rsid w:val="002A70C2"/>
    <w:rPr>
      <w:rFonts w:ascii="Century Gothic" w:eastAsia="Times New Roman" w:hAnsi="Century Gothic" w:cs="Times New Roman"/>
      <w:bCs/>
      <w:kern w:val="0"/>
      <w:sz w:val="24"/>
      <w:szCs w:val="24"/>
      <w14:ligatures w14:val="none"/>
    </w:rPr>
  </w:style>
  <w:style w:type="paragraph" w:styleId="NoSpacing">
    <w:name w:val="No Spacing"/>
    <w:uiPriority w:val="1"/>
    <w:qFormat/>
    <w:rsid w:val="002A70C2"/>
    <w:pPr>
      <w:spacing w:after="0" w:line="240" w:lineRule="auto"/>
    </w:pPr>
    <w:rPr>
      <w:kern w:val="0"/>
      <w14:ligatures w14:val="none"/>
    </w:rPr>
  </w:style>
  <w:style w:type="table" w:styleId="TableGrid">
    <w:name w:val="Table Grid"/>
    <w:basedOn w:val="TableNormal"/>
    <w:uiPriority w:val="59"/>
    <w:rsid w:val="002A70C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2A70C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7CF0"/>
    <w:rPr>
      <w:color w:val="467886" w:themeColor="hyperlink"/>
      <w:u w:val="single"/>
    </w:rPr>
  </w:style>
  <w:style w:type="character" w:styleId="UnresolvedMention">
    <w:name w:val="Unresolved Mention"/>
    <w:basedOn w:val="DefaultParagraphFont"/>
    <w:uiPriority w:val="99"/>
    <w:semiHidden/>
    <w:unhideWhenUsed/>
    <w:rsid w:val="00F27CF0"/>
    <w:rPr>
      <w:color w:val="605E5C"/>
      <w:shd w:val="clear" w:color="auto" w:fill="E1DFDD"/>
    </w:rPr>
  </w:style>
  <w:style w:type="character" w:styleId="FollowedHyperlink">
    <w:name w:val="FollowedHyperlink"/>
    <w:basedOn w:val="DefaultParagraphFont"/>
    <w:uiPriority w:val="99"/>
    <w:semiHidden/>
    <w:unhideWhenUsed/>
    <w:rsid w:val="004E4A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76577">
      <w:bodyDiv w:val="1"/>
      <w:marLeft w:val="0"/>
      <w:marRight w:val="0"/>
      <w:marTop w:val="0"/>
      <w:marBottom w:val="0"/>
      <w:divBdr>
        <w:top w:val="none" w:sz="0" w:space="0" w:color="auto"/>
        <w:left w:val="none" w:sz="0" w:space="0" w:color="auto"/>
        <w:bottom w:val="none" w:sz="0" w:space="0" w:color="auto"/>
        <w:right w:val="none" w:sz="0" w:space="0" w:color="auto"/>
      </w:divBdr>
    </w:div>
    <w:div w:id="1847137613">
      <w:bodyDiv w:val="1"/>
      <w:marLeft w:val="0"/>
      <w:marRight w:val="0"/>
      <w:marTop w:val="0"/>
      <w:marBottom w:val="0"/>
      <w:divBdr>
        <w:top w:val="none" w:sz="0" w:space="0" w:color="auto"/>
        <w:left w:val="none" w:sz="0" w:space="0" w:color="auto"/>
        <w:bottom w:val="none" w:sz="0" w:space="0" w:color="auto"/>
        <w:right w:val="none" w:sz="0" w:space="0" w:color="auto"/>
      </w:divBdr>
      <w:divsChild>
        <w:div w:id="1469283524">
          <w:marLeft w:val="0"/>
          <w:marRight w:val="0"/>
          <w:marTop w:val="0"/>
          <w:marBottom w:val="0"/>
          <w:divBdr>
            <w:top w:val="none" w:sz="0" w:space="0" w:color="auto"/>
            <w:left w:val="none" w:sz="0" w:space="0" w:color="auto"/>
            <w:bottom w:val="none" w:sz="0" w:space="0" w:color="auto"/>
            <w:right w:val="none" w:sz="0" w:space="0" w:color="auto"/>
          </w:divBdr>
        </w:div>
        <w:div w:id="198396212">
          <w:marLeft w:val="0"/>
          <w:marRight w:val="0"/>
          <w:marTop w:val="0"/>
          <w:marBottom w:val="0"/>
          <w:divBdr>
            <w:top w:val="none" w:sz="0" w:space="0" w:color="auto"/>
            <w:left w:val="none" w:sz="0" w:space="0" w:color="auto"/>
            <w:bottom w:val="none" w:sz="0" w:space="0" w:color="auto"/>
            <w:right w:val="none" w:sz="0" w:space="0" w:color="auto"/>
          </w:divBdr>
        </w:div>
        <w:div w:id="1940093472">
          <w:marLeft w:val="0"/>
          <w:marRight w:val="0"/>
          <w:marTop w:val="0"/>
          <w:marBottom w:val="0"/>
          <w:divBdr>
            <w:top w:val="none" w:sz="0" w:space="0" w:color="auto"/>
            <w:left w:val="none" w:sz="0" w:space="0" w:color="auto"/>
            <w:bottom w:val="none" w:sz="0" w:space="0" w:color="auto"/>
            <w:right w:val="none" w:sz="0" w:space="0" w:color="auto"/>
          </w:divBdr>
        </w:div>
        <w:div w:id="1429616753">
          <w:marLeft w:val="0"/>
          <w:marRight w:val="0"/>
          <w:marTop w:val="0"/>
          <w:marBottom w:val="0"/>
          <w:divBdr>
            <w:top w:val="none" w:sz="0" w:space="0" w:color="auto"/>
            <w:left w:val="none" w:sz="0" w:space="0" w:color="auto"/>
            <w:bottom w:val="none" w:sz="0" w:space="0" w:color="auto"/>
            <w:right w:val="none" w:sz="0" w:space="0" w:color="auto"/>
          </w:divBdr>
        </w:div>
      </w:divsChild>
    </w:div>
    <w:div w:id="19952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atwellhomes.org.uk/wp-content/uploads/2021/09/Visual-Lettable-Standard.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homesplus.co.uk/wp-content/uploads/Lettable-Standard-Homes-Plus.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vin.co.uk/media/13442/lettable-standard-14pt-final.pdf" TargetMode="External"/><Relationship Id="rId11" Type="http://schemas.openxmlformats.org/officeDocument/2006/relationships/hyperlink" Target="https://forms.office.com/e/rpt4DpriCs" TargetMode="External"/><Relationship Id="rId5" Type="http://schemas.openxmlformats.org/officeDocument/2006/relationships/webSettings" Target="webSettings.xml"/><Relationship Id="rId10" Type="http://schemas.openxmlformats.org/officeDocument/2006/relationships/hyperlink" Target="https://www.cornerstonehousing.net/wp-content/uploads/2019/01/Minimum-Lettable-Standard-jan19website.pdf" TargetMode="External"/><Relationship Id="rId4" Type="http://schemas.openxmlformats.org/officeDocument/2006/relationships/settings" Target="settings.xml"/><Relationship Id="rId9" Type="http://schemas.openxmlformats.org/officeDocument/2006/relationships/hyperlink" Target="https://www.futureshg.co.uk/media/1175/lettable-standard-off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75B9E-4DB8-4116-B206-ABAE2A40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Gentoo Group</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Turnbull (Customer Voice Assistant)</dc:creator>
  <cp:keywords/>
  <dc:description/>
  <cp:lastModifiedBy>Lewis Walmsley</cp:lastModifiedBy>
  <cp:revision>5</cp:revision>
  <dcterms:created xsi:type="dcterms:W3CDTF">2024-09-18T14:33:00Z</dcterms:created>
  <dcterms:modified xsi:type="dcterms:W3CDTF">2024-12-16T15:47:00Z</dcterms:modified>
</cp:coreProperties>
</file>